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t>Московский государственный университет им. М. В. Ломоносова</w:t>
      </w: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t>Кафедра криминалистики</w:t>
      </w: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BA2AD5"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FB4659" w:rsidRPr="00FB4659" w:rsidRDefault="00BA2AD5"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t>Реферат</w:t>
      </w:r>
    </w:p>
    <w:p w:rsidR="00BA2AD5" w:rsidRPr="00FB4659" w:rsidRDefault="00FB465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t xml:space="preserve">Тема: </w:t>
      </w:r>
      <w:r w:rsidR="00BA2AD5" w:rsidRPr="00FB4659">
        <w:rPr>
          <w:rFonts w:ascii="Times New Roman" w:hAnsi="Times New Roman" w:cs="Times New Roman"/>
          <w:b/>
          <w:bCs/>
          <w:sz w:val="28"/>
          <w:szCs w:val="28"/>
        </w:rPr>
        <w:t>криминалистическ</w:t>
      </w:r>
      <w:r w:rsidRPr="00FB4659">
        <w:rPr>
          <w:rFonts w:ascii="Times New Roman" w:hAnsi="Times New Roman" w:cs="Times New Roman"/>
          <w:b/>
          <w:bCs/>
          <w:sz w:val="28"/>
          <w:szCs w:val="28"/>
        </w:rPr>
        <w:t>ий</w:t>
      </w:r>
      <w:r w:rsidR="00BA2AD5" w:rsidRPr="00FB4659">
        <w:rPr>
          <w:rFonts w:ascii="Times New Roman" w:hAnsi="Times New Roman" w:cs="Times New Roman"/>
          <w:b/>
          <w:bCs/>
          <w:sz w:val="28"/>
          <w:szCs w:val="28"/>
        </w:rPr>
        <w:t xml:space="preserve"> анализ уголовного дела</w:t>
      </w: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right"/>
        <w:rPr>
          <w:rFonts w:ascii="Times New Roman" w:hAnsi="Times New Roman" w:cs="Times New Roman"/>
          <w:b/>
          <w:bCs/>
          <w:sz w:val="28"/>
          <w:szCs w:val="28"/>
        </w:rPr>
      </w:pPr>
      <w:r w:rsidRPr="00FB4659">
        <w:rPr>
          <w:rFonts w:ascii="Times New Roman" w:hAnsi="Times New Roman" w:cs="Times New Roman"/>
          <w:b/>
          <w:bCs/>
          <w:sz w:val="28"/>
          <w:szCs w:val="28"/>
        </w:rPr>
        <w:t>Научный руководитель: д. ю. н., профессор Колдин В. Я.</w:t>
      </w:r>
    </w:p>
    <w:p w:rsidR="00577F97" w:rsidRPr="00FB4659" w:rsidRDefault="00577F97" w:rsidP="00FB4659">
      <w:pPr>
        <w:suppressAutoHyphens/>
        <w:autoSpaceDE w:val="0"/>
        <w:autoSpaceDN w:val="0"/>
        <w:adjustRightInd w:val="0"/>
        <w:spacing w:after="0" w:line="360" w:lineRule="auto"/>
        <w:ind w:firstLine="709"/>
        <w:contextualSpacing/>
        <w:jc w:val="right"/>
        <w:rPr>
          <w:rFonts w:ascii="Times New Roman" w:hAnsi="Times New Roman" w:cs="Times New Roman"/>
          <w:b/>
          <w:bCs/>
          <w:sz w:val="28"/>
          <w:szCs w:val="28"/>
        </w:rPr>
      </w:pPr>
      <w:r w:rsidRPr="00FB4659">
        <w:rPr>
          <w:rFonts w:ascii="Times New Roman" w:hAnsi="Times New Roman" w:cs="Times New Roman"/>
          <w:b/>
          <w:bCs/>
          <w:sz w:val="28"/>
          <w:szCs w:val="28"/>
        </w:rPr>
        <w:t>Выполнил: студент 33 группы спецотделения</w:t>
      </w:r>
    </w:p>
    <w:p w:rsidR="00577F97" w:rsidRPr="00FB4659" w:rsidRDefault="00FB4659" w:rsidP="00FB4659">
      <w:pPr>
        <w:suppressAutoHyphens/>
        <w:autoSpaceDE w:val="0"/>
        <w:autoSpaceDN w:val="0"/>
        <w:adjustRightInd w:val="0"/>
        <w:spacing w:after="0" w:line="360" w:lineRule="auto"/>
        <w:ind w:firstLine="709"/>
        <w:contextualSpacing/>
        <w:jc w:val="right"/>
        <w:rPr>
          <w:rFonts w:ascii="Times New Roman" w:hAnsi="Times New Roman" w:cs="Times New Roman"/>
          <w:b/>
          <w:bCs/>
          <w:sz w:val="28"/>
          <w:szCs w:val="28"/>
        </w:rPr>
      </w:pPr>
      <w:r w:rsidRPr="00FB4659">
        <w:rPr>
          <w:rFonts w:ascii="Times New Roman" w:hAnsi="Times New Roman" w:cs="Times New Roman"/>
          <w:b/>
          <w:bCs/>
          <w:sz w:val="28"/>
          <w:szCs w:val="28"/>
        </w:rPr>
        <w:t>Хаиров Р.Р.</w:t>
      </w: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Pr="00FB4659" w:rsidRDefault="00577F97"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577F97" w:rsidRDefault="00577F97" w:rsidP="00FB4659">
      <w:pPr>
        <w:suppressAutoHyphens/>
        <w:autoSpaceDE w:val="0"/>
        <w:autoSpaceDN w:val="0"/>
        <w:adjustRightInd w:val="0"/>
        <w:spacing w:after="0" w:line="360" w:lineRule="auto"/>
        <w:contextualSpacing/>
        <w:rPr>
          <w:rFonts w:ascii="Times New Roman" w:hAnsi="Times New Roman" w:cs="Times New Roman"/>
          <w:b/>
          <w:bCs/>
          <w:sz w:val="28"/>
          <w:szCs w:val="28"/>
        </w:rPr>
      </w:pPr>
    </w:p>
    <w:p w:rsidR="00FB4659" w:rsidRPr="00FB4659" w:rsidRDefault="00FB4659" w:rsidP="00FB4659">
      <w:pPr>
        <w:suppressAutoHyphens/>
        <w:autoSpaceDE w:val="0"/>
        <w:autoSpaceDN w:val="0"/>
        <w:adjustRightInd w:val="0"/>
        <w:spacing w:after="0" w:line="360" w:lineRule="auto"/>
        <w:contextualSpacing/>
        <w:rPr>
          <w:rFonts w:ascii="Times New Roman" w:hAnsi="Times New Roman" w:cs="Times New Roman"/>
          <w:b/>
          <w:bCs/>
          <w:sz w:val="28"/>
          <w:szCs w:val="28"/>
        </w:rPr>
      </w:pPr>
    </w:p>
    <w:p w:rsidR="00577F97" w:rsidRPr="00FB4659" w:rsidRDefault="00FB465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5346065</wp:posOffset>
                </wp:positionH>
                <wp:positionV relativeFrom="paragraph">
                  <wp:posOffset>237490</wp:posOffset>
                </wp:positionV>
                <wp:extent cx="1098550" cy="186055"/>
                <wp:effectExtent l="254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B40" w:rsidRDefault="008A4B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0.95pt;margin-top:18.7pt;width:86.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iRgQIAAA8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" stroked="f">
                <v:textbox>
                  <w:txbxContent>
                    <w:p w:rsidR="008A4B40" w:rsidRDefault="008A4B40"/>
                  </w:txbxContent>
                </v:textbox>
              </v:shape>
            </w:pict>
          </mc:Fallback>
        </mc:AlternateContent>
      </w:r>
      <w:r w:rsidR="00577F97" w:rsidRPr="00FB4659">
        <w:rPr>
          <w:rFonts w:ascii="Times New Roman" w:hAnsi="Times New Roman" w:cs="Times New Roman"/>
          <w:b/>
          <w:bCs/>
          <w:sz w:val="28"/>
          <w:szCs w:val="28"/>
        </w:rPr>
        <w:t>Москва, 201</w:t>
      </w:r>
      <w:r w:rsidRPr="00FB4659">
        <w:rPr>
          <w:rFonts w:ascii="Times New Roman" w:hAnsi="Times New Roman" w:cs="Times New Roman"/>
          <w:b/>
          <w:bCs/>
          <w:sz w:val="28"/>
          <w:szCs w:val="28"/>
        </w:rPr>
        <w:t>5</w:t>
      </w: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lastRenderedPageBreak/>
        <w:t>План</w:t>
      </w: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772E7F" w:rsidP="00FB4659">
      <w:pPr>
        <w:tabs>
          <w:tab w:val="left" w:pos="6663"/>
        </w:tabs>
        <w:suppressAutoHyphens/>
        <w:autoSpaceDE w:val="0"/>
        <w:autoSpaceDN w:val="0"/>
        <w:adjustRightInd w:val="0"/>
        <w:spacing w:after="0" w:line="360" w:lineRule="auto"/>
        <w:contextualSpacing/>
        <w:rPr>
          <w:rFonts w:ascii="Times New Roman" w:hAnsi="Times New Roman" w:cs="Times New Roman"/>
          <w:b/>
          <w:bCs/>
          <w:sz w:val="28"/>
          <w:szCs w:val="28"/>
        </w:rPr>
      </w:pPr>
      <w:r w:rsidRPr="00FB4659">
        <w:rPr>
          <w:rFonts w:ascii="Times New Roman" w:hAnsi="Times New Roman" w:cs="Times New Roman"/>
          <w:b/>
          <w:bCs/>
          <w:sz w:val="28"/>
          <w:szCs w:val="28"/>
        </w:rPr>
        <w:t>Обстоятельства анализируемого преступления………………………………..</w:t>
      </w:r>
      <w:r w:rsidR="009C3179" w:rsidRPr="00FB4659">
        <w:rPr>
          <w:rFonts w:ascii="Times New Roman" w:hAnsi="Times New Roman" w:cs="Times New Roman"/>
          <w:b/>
          <w:bCs/>
          <w:sz w:val="28"/>
          <w:szCs w:val="28"/>
        </w:rPr>
        <w:t>3</w:t>
      </w:r>
    </w:p>
    <w:p w:rsidR="009C3179" w:rsidRPr="00FB4659" w:rsidRDefault="009C3179" w:rsidP="00FB4659">
      <w:pPr>
        <w:suppressAutoHyphens/>
        <w:autoSpaceDE w:val="0"/>
        <w:autoSpaceDN w:val="0"/>
        <w:adjustRightInd w:val="0"/>
        <w:spacing w:after="0" w:line="360" w:lineRule="auto"/>
        <w:contextualSpacing/>
        <w:rPr>
          <w:rFonts w:ascii="Times New Roman" w:hAnsi="Times New Roman" w:cs="Times New Roman"/>
          <w:sz w:val="28"/>
          <w:szCs w:val="28"/>
        </w:rPr>
      </w:pPr>
      <w:r w:rsidRPr="00FB4659">
        <w:rPr>
          <w:rFonts w:ascii="Times New Roman" w:hAnsi="Times New Roman" w:cs="Times New Roman"/>
          <w:b/>
          <w:sz w:val="28"/>
          <w:szCs w:val="28"/>
        </w:rPr>
        <w:t>Версионный анализ …………………</w:t>
      </w:r>
      <w:r w:rsidR="00772E7F" w:rsidRPr="00FB4659">
        <w:rPr>
          <w:rFonts w:ascii="Times New Roman" w:hAnsi="Times New Roman" w:cs="Times New Roman"/>
          <w:b/>
          <w:sz w:val="28"/>
          <w:szCs w:val="28"/>
        </w:rPr>
        <w:t>……………….</w:t>
      </w:r>
      <w:r w:rsidR="00FB4659">
        <w:rPr>
          <w:rFonts w:ascii="Times New Roman" w:hAnsi="Times New Roman" w:cs="Times New Roman"/>
          <w:b/>
          <w:sz w:val="28"/>
          <w:szCs w:val="28"/>
        </w:rPr>
        <w:t>……………………</w:t>
      </w:r>
      <w:r w:rsidRPr="00FB4659">
        <w:rPr>
          <w:rFonts w:ascii="Times New Roman" w:hAnsi="Times New Roman" w:cs="Times New Roman"/>
          <w:b/>
          <w:sz w:val="28"/>
          <w:szCs w:val="28"/>
        </w:rPr>
        <w:t>………..</w:t>
      </w:r>
      <w:r w:rsidR="00CC6B06">
        <w:rPr>
          <w:rFonts w:ascii="Times New Roman" w:hAnsi="Times New Roman" w:cs="Times New Roman"/>
          <w:b/>
          <w:sz w:val="28"/>
          <w:szCs w:val="28"/>
        </w:rPr>
        <w:t>8</w:t>
      </w:r>
    </w:p>
    <w:p w:rsidR="009C3179" w:rsidRPr="00FB4659" w:rsidRDefault="009C3179" w:rsidP="00FB4659">
      <w:pPr>
        <w:suppressAutoHyphens/>
        <w:autoSpaceDE w:val="0"/>
        <w:autoSpaceDN w:val="0"/>
        <w:adjustRightInd w:val="0"/>
        <w:spacing w:after="0" w:line="360" w:lineRule="auto"/>
        <w:contextualSpacing/>
        <w:rPr>
          <w:rFonts w:ascii="Times New Roman" w:hAnsi="Times New Roman" w:cs="Times New Roman"/>
          <w:b/>
          <w:bCs/>
          <w:sz w:val="28"/>
          <w:szCs w:val="28"/>
        </w:rPr>
      </w:pPr>
      <w:r w:rsidRPr="00FB4659">
        <w:rPr>
          <w:rFonts w:ascii="Times New Roman" w:hAnsi="Times New Roman" w:cs="Times New Roman"/>
          <w:b/>
          <w:bCs/>
          <w:sz w:val="28"/>
          <w:szCs w:val="28"/>
        </w:rPr>
        <w:t>Методика расследования ………………………………</w:t>
      </w:r>
      <w:r w:rsidR="00FB4659" w:rsidRPr="00FB4659">
        <w:rPr>
          <w:rFonts w:ascii="Times New Roman" w:hAnsi="Times New Roman" w:cs="Times New Roman"/>
          <w:b/>
          <w:bCs/>
          <w:sz w:val="28"/>
          <w:szCs w:val="28"/>
        </w:rPr>
        <w:t>……………….</w:t>
      </w:r>
      <w:r w:rsidR="00CC6B06">
        <w:rPr>
          <w:rFonts w:ascii="Times New Roman" w:hAnsi="Times New Roman" w:cs="Times New Roman"/>
          <w:b/>
          <w:bCs/>
          <w:sz w:val="28"/>
          <w:szCs w:val="28"/>
        </w:rPr>
        <w:t>………...10</w:t>
      </w:r>
    </w:p>
    <w:p w:rsidR="009C3179" w:rsidRPr="00FB4659" w:rsidRDefault="009C3179" w:rsidP="00FB4659">
      <w:pPr>
        <w:suppressAutoHyphens/>
        <w:autoSpaceDE w:val="0"/>
        <w:autoSpaceDN w:val="0"/>
        <w:adjustRightInd w:val="0"/>
        <w:spacing w:after="0" w:line="360" w:lineRule="auto"/>
        <w:contextualSpacing/>
        <w:rPr>
          <w:rFonts w:ascii="Times New Roman" w:hAnsi="Times New Roman" w:cs="Times New Roman"/>
          <w:b/>
          <w:sz w:val="28"/>
          <w:szCs w:val="28"/>
        </w:rPr>
      </w:pPr>
      <w:r w:rsidRPr="00FB4659">
        <w:rPr>
          <w:rFonts w:ascii="Times New Roman" w:hAnsi="Times New Roman" w:cs="Times New Roman"/>
          <w:b/>
          <w:sz w:val="28"/>
          <w:szCs w:val="28"/>
        </w:rPr>
        <w:t>Источники криминалистической информации и анализ информационных полей………………………………………………………………………………….</w:t>
      </w:r>
      <w:r w:rsidR="00CC6B06">
        <w:rPr>
          <w:rFonts w:ascii="Times New Roman" w:hAnsi="Times New Roman" w:cs="Times New Roman"/>
          <w:b/>
          <w:sz w:val="28"/>
          <w:szCs w:val="28"/>
        </w:rPr>
        <w:t>12</w:t>
      </w:r>
    </w:p>
    <w:p w:rsidR="009C3179" w:rsidRPr="00FB4659" w:rsidRDefault="00FB4659" w:rsidP="00FB4659">
      <w:pPr>
        <w:suppressAutoHyphens/>
        <w:autoSpaceDE w:val="0"/>
        <w:autoSpaceDN w:val="0"/>
        <w:adjustRightInd w:val="0"/>
        <w:spacing w:after="0"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Список использованной литературы</w:t>
      </w:r>
      <w:r w:rsidR="009C3179" w:rsidRPr="00FB4659">
        <w:rPr>
          <w:rFonts w:ascii="Times New Roman" w:hAnsi="Times New Roman" w:cs="Times New Roman"/>
          <w:b/>
          <w:bCs/>
          <w:sz w:val="28"/>
          <w:szCs w:val="28"/>
        </w:rPr>
        <w:t>…………………………………………...</w:t>
      </w:r>
      <w:r w:rsidR="00CC6B06">
        <w:rPr>
          <w:rFonts w:ascii="Times New Roman" w:hAnsi="Times New Roman" w:cs="Times New Roman"/>
          <w:b/>
          <w:bCs/>
          <w:sz w:val="28"/>
          <w:szCs w:val="28"/>
        </w:rPr>
        <w:t>.14</w:t>
      </w: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C3179" w:rsidRPr="00FB465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8E7AA4" w:rsidRPr="00FB4659" w:rsidRDefault="00FB4659"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lastRenderedPageBreak/>
        <w:t>Обстоятельства анализируемого преступления</w:t>
      </w:r>
    </w:p>
    <w:p w:rsidR="008E7AA4" w:rsidRPr="00FB4659" w:rsidRDefault="008E7AA4"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8E7AA4" w:rsidRP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августа 1982 года в департамент шерифа округа Вентура штат Калифорния поступил звонок об исчезновении женщины. 25-летняя Марси Дэвис не появлялась дома в течение 2-х дней. Ее сестра запаниковала. Через несколько часов в департамент полиции поступил звонок о брошенном в канаве автомобиле. Проверка регистрационного номера автомобиля показала, что он принадлежит Марси Дэвис. Но ее нигде не было. Возможно, она пошла з подмогой и попала в еще большие неприятности. Или, возможно, кто-то загнал машину в эту канаву. Мотор уже остыл, поэтому невозможно было определить, сколько времени автомобиль простоял здесь. Поблизости были найдены женские джинсы. Все это наводило на мысль о том, что здесь было совершено преступление. Но, с другой стороны, это место использовалось в качестве свалки. Заброшенный автомобиль дал первый ключ к разгадке вопроса о судьбе Марси Дэвис. Шериф округа Вентура осматривал место в поисках других подсказок. Они готовились к худшему и нашли то, что искали. Дело было поручено сержанту Ларри Робертсону. </w:t>
      </w:r>
    </w:p>
    <w:p w:rsidR="00437D52"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Ларри Робертсон: «Патрульные решили, что нужно вызвать поисково-спасательную команду для поисков тела. И они действительно нашли тело. Преступник раздел девушку и задушил, потом закопал под листьями и мусором.»</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Блузка Марси Дэвис была порвана и плотно обмотана вокруг шеи – он (преступник) порвал почти </w:t>
      </w:r>
      <w:r w:rsidR="005458FA">
        <w:rPr>
          <w:rFonts w:ascii="Times New Roman" w:hAnsi="Times New Roman" w:cs="Times New Roman"/>
          <w:sz w:val="28"/>
          <w:szCs w:val="28"/>
        </w:rPr>
        <w:t>в</w:t>
      </w:r>
      <w:r>
        <w:rPr>
          <w:rFonts w:ascii="Times New Roman" w:hAnsi="Times New Roman" w:cs="Times New Roman"/>
          <w:sz w:val="28"/>
          <w:szCs w:val="28"/>
        </w:rPr>
        <w:t>сю одежду на ней – возможно, она была изнасилована. Криминалисты сделали снимки всех найденных улик, но решили вернуться на место преступления еще раз, когда будет светло. Вокруг этого места выставили патруль. До восхода солнца нужно было успеть сделать много дел.</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Следователи округа Вентура приступили к поиску убийцы Марси Дэвис. Ее сестра сказала полиции, что Марси ушла из дома вечером 3-го августа и пошла на вечеринку к Тупербарам. А потом она собиралась пойти в бар по</w:t>
      </w:r>
      <w:r w:rsidR="005B0A38">
        <w:rPr>
          <w:rFonts w:ascii="Times New Roman" w:hAnsi="Times New Roman" w:cs="Times New Roman"/>
          <w:sz w:val="28"/>
          <w:szCs w:val="28"/>
        </w:rPr>
        <w:t>д</w:t>
      </w:r>
      <w:r>
        <w:rPr>
          <w:rFonts w:ascii="Times New Roman" w:hAnsi="Times New Roman" w:cs="Times New Roman"/>
          <w:sz w:val="28"/>
          <w:szCs w:val="28"/>
        </w:rPr>
        <w:t xml:space="preserve"> названием «Джей-Джей». Детективы расспросили барменшу в этом баре. Та сказала полицейским, что </w:t>
      </w:r>
      <w:r>
        <w:rPr>
          <w:rFonts w:ascii="Times New Roman" w:hAnsi="Times New Roman" w:cs="Times New Roman"/>
          <w:sz w:val="28"/>
          <w:szCs w:val="28"/>
        </w:rPr>
        <w:lastRenderedPageBreak/>
        <w:t>в день исчезновения Марси пришла сюда около 11 часов вечера. Барменша сказала, что девушка пила и играла в биллиард с завсегдатаем бара Майклом Ноттингемом. Они ушли вместе с другими клиентами в 2 часа ночи, когда бар закрывался. Майкл Ноттингем был последним человеком, с которым видели Марси, поэтому сержант Ларри Робертсон отправился к нему.</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Ларри Робертсон: «В тот момент мы боялись, что, возможно, Майкл Ноттингем был с ней и тоже стал жертвой преступника, просто мы пока не нашли его тело, поэтому первое, что нам надо было выяснить – жив он или нет».</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Они застали его дома. Он согласился проехать в полицейский участок и поговорить. Ему показали фотографию Марси, которую дала ее сестра. Он узнал лицо, но не имя. Он знал ее под именем «Тереза» она подбросила его до дома, зашла минут на 10 и потом ушла. Это был последний раз, когда он видел ее. С его слов, он никого не подозревал. Ноттингем сказал полицейским, что она уехала около 3 часов ночи, после чего он пошел к дому своей подруги и просидел на улице до половины десятого утра, пока не ушла ее мать. Он сказал, что никто не видел его все это время. После разговора с Ноттингемом полицейские пошли в дом, в котором он жил со своей сестрой. Они хотели поговорить с ней и спросить, может ли она подтвердить его алиби. Его сестра узнала женщину на фотографии – она сказала, что накануне вечером Майкл приходил с ней домой. Девушка подтвердила время, когда ее брат пришел домой, но потом сказала то, что заинтересовало полицию. Девушка сказала, что ее брат представил женщину как Келли. Это было не единственное расхождение в показаниях.</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Ларри Робертсон: «Она вспомнила, что Майкл и Келли сели в машину и уехали вместе, но Майкл говорил нам нечто совершенно иное».</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Теперь у следователей были противоречивые показания, шестичасовой период времени, на который у Майкла Ноттингема не было алиби. Все улики, найденные в машине жертвы указывали на то, что он был в ней. Но следователям нужны были факты, которые бы доказывали то, что Ноттингем был на месте убийства. Затем </w:t>
      </w:r>
      <w:r>
        <w:rPr>
          <w:rFonts w:ascii="Times New Roman" w:hAnsi="Times New Roman" w:cs="Times New Roman"/>
          <w:sz w:val="28"/>
          <w:szCs w:val="28"/>
        </w:rPr>
        <w:lastRenderedPageBreak/>
        <w:t xml:space="preserve">следователи нашли косвенную улику – окурок сигареты без фильтра, брошенный около машины, совпадал с сигаретами, которые курил Ноттингем. Улика была слабой, но ведь были еще и противоречивые показания, что позволило полицейским арестовать Ноттингема по подозрению в изнасиловании и убийстве. Теперь нужно было доказать его вину. Ноттингема взяли под стражу. Его, также как и всех обвиняемых в сексуальном преступлении раздели и сфотографировали. Следователи искали царапины, порезы или другие телесные повреждения, которые бы доказывали, что он боролся с жертвой, но они нашли кое-что </w:t>
      </w:r>
      <w:r w:rsidR="00A2452D">
        <w:rPr>
          <w:rFonts w:ascii="Times New Roman" w:hAnsi="Times New Roman" w:cs="Times New Roman"/>
          <w:sz w:val="28"/>
          <w:szCs w:val="28"/>
        </w:rPr>
        <w:t>поинтересней</w:t>
      </w:r>
      <w:r>
        <w:rPr>
          <w:rFonts w:ascii="Times New Roman" w:hAnsi="Times New Roman" w:cs="Times New Roman"/>
          <w:sz w:val="28"/>
          <w:szCs w:val="28"/>
        </w:rPr>
        <w:t>. На его икрах и пояснице было не менее 100 маленьких следов от укусов необычных насекомых. Ноттингем сказал, что его искусали блохи. Следователи не знали, имеют ли эти укусы какое-нибудь отношение к делу, но на всякий случай сделали снимки. Той ночью сержант Робертсон проснулся от сильнейшего зуда в области икр и поясницы. Он знал объяснение этих незабываемых симптомов.</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Ларри Робертсон: «Я сказал жене, что эти следы от укусов, которые чесались безумно, были укусами чигу. Во время вьетнамской войны я служил в Кентуки, где нас учили правилам ведения партизанской войны, и мы страдали от точно таких же укусов».</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того, как врач подтвердил его диагноз, следователи задумались, могли ли эти насекомые иметь какое-нибудь отношение к делу. Они обратились за помощью к энтомологу Джеймсу Вэбу, который специализировался по насекомым-паразитам. Он сказал, что чигу – это личинки, или, другими словами, только что появившийся выводок определенной группы клещей. Они появляются на свет со зверским аппетитом и уже способны находить пищу.</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Джеймс Вэб: «Личинки просовывают хоботок в кожу хозяина. По обеим сторонам хоботка есть специальные отверстия, через которые они впрыскивают слюну в рану. Слюна разъедает белок кожи, а затем чигу высасывает образовавшуюся жидкость с помощью кишечной помпы, предназначенной для перекачки пищи в кишечник личинки. Слюна паразит возбуждаем иммунную </w:t>
      </w:r>
      <w:r>
        <w:rPr>
          <w:rFonts w:ascii="Times New Roman" w:hAnsi="Times New Roman" w:cs="Times New Roman"/>
          <w:sz w:val="28"/>
          <w:szCs w:val="28"/>
        </w:rPr>
        <w:lastRenderedPageBreak/>
        <w:t>систему хозяина, в результате чего в течение 24-28 часов у него появляются красные припухлости вокруг места укуса».</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Предательские следы нападения паразита чигу были обнаружены у всех следователей, которые выезжали на место убийства Марси Дэвис.</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Джеймс Вэб: «Если человека искусала чигу, мы находим у него не один след, а огромное количество. Обычно чигу поражаем то место, которое не прикрыто одеждой, потому что когда чигу ползет вверх по ноге, она останавливается вдоль края носка, колготок, нижнего белья или ремня».</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обвиняемый Майкл Ноттингем клянется, что никогда не был в том месте, где нашли тело убитой. Сержант Ларри Робертсон уверен, что укусы чигу на теле Ноттингема могут поведать совершенно другую историю.</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CC6B06">
        <w:rPr>
          <w:rFonts w:ascii="Times New Roman" w:hAnsi="Times New Roman" w:cs="Times New Roman"/>
          <w:sz w:val="28"/>
          <w:szCs w:val="28"/>
        </w:rPr>
        <w:t>Ларри Робертсон:</w:t>
      </w:r>
      <w:r>
        <w:rPr>
          <w:rFonts w:ascii="Times New Roman" w:hAnsi="Times New Roman" w:cs="Times New Roman"/>
          <w:sz w:val="28"/>
          <w:szCs w:val="28"/>
        </w:rPr>
        <w:t xml:space="preserve"> «За все годы, что я живу в округе Вентура, я никогда не слышал о существовании чигу в этом районе, хотя принимаю участие в поисково-спасательных работах, хожу на охоту и рыбалку. Я никогда не слышал, чтобы в округе Вентура водились чигу. Я никогда не видел их и не читал об их существовании в этом месте».</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Действительно, чигу очень редко встречаются в этой части Калифорнии. Если следователи найдут чигу на месте убийства, они найдут неопровержимые доказательства того, что Ноттингем был там. Они обратились за помощью к доктору Вэбу.</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Джеймс Вэб: «Если мы найдем на месте преступления чигу, наши предположения подтвердятся. Мы знаем, что лучше всего искать чигу с помощью ящериц».</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Чигу присасываются к ящерицам и паразитируют на них. Вэб и его помощники приготовили ловушки для чигу. Ловушка представляет собой черную пластмассовую пластинку, которая помещается в места скопления паразитов. Солнце нагревает пластинку, создавая тем-самым благоприятную среду для выведения личинок.</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Джеймс Вэб: «Этот предмет (пластинка) становится теплым – прямо как живой организм, и если поблизости есть чигу, они направляются сюда и заползут прямо на пластинку, думая, что это тело их нового хозяина».</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Команда Вэба расставила такие ловушки вокруг дома подруги Ноттингема, где, по его словам, он провел ночь. Также они расставили ловушки в 6 метах от места убийства и в месте, где был найден труп женщины. В течение 3 суток каждые полчаса они проверяли свои ловушки. Результаты были очевидными.</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Джеймс Вэб: «Недалеко от того места, где был найден труп, мы нашли на черной пластинке 10-20 паразитов или даже больше. Их там было огромное количество. Когда мы встали на то место, мы заметили, что паразиты уже заползли на наши ботинки и направились вверх. Но в 6 метрах от места преступления паразитов было совсем мало. Вокруг дома подруги Ноттингема мы вообще не обнаружили этих насекомых»</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Ларри Робертсон: «Чигу были обнаружены недалеко от того места, где был найден труп. Это доказывало, что Ноттингем был на месте преступления. Это был первый случай в моей жизни, когда убийство было раскрыто с помощью энтомологии. Наука помогла следователям найти убийцу и доказать его вину».</w:t>
      </w:r>
    </w:p>
    <w:p w:rsidR="00FB4659" w:rsidRDefault="00FB4659"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Полицейским стало известно, что девушка отвезла Ноттингема в лес. Возможно, она хотела этого сама, возможно, он заставил ее. Когда они приехали в лес, между ними завязалась борьба. Ноттингем разозлился не на шутки. Он сильно ударил девушку и она упала без чувств. Потом он задушил ее блузкой.</w:t>
      </w: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Pr="00FB4659"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8E7AA4" w:rsidRPr="00FB4659"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Версионный анализ</w:t>
      </w:r>
    </w:p>
    <w:p w:rsidR="00437D52" w:rsidRPr="00FB4659" w:rsidRDefault="00437D52"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8E7AA4" w:rsidRPr="00FB4659" w:rsidRDefault="008E7AA4"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lastRenderedPageBreak/>
        <w:t>В начале расследования следователи имеют минимум информации, объем которой со временем, после проведения работ криминалистами и экспертами, как правило, увеличивается. Поэтому на более ранних стадиях расследования у следователей может возн</w:t>
      </w:r>
      <w:r w:rsidR="00957193" w:rsidRPr="00FB4659">
        <w:rPr>
          <w:rFonts w:ascii="Times New Roman" w:hAnsi="Times New Roman" w:cs="Times New Roman"/>
          <w:sz w:val="28"/>
          <w:szCs w:val="28"/>
        </w:rPr>
        <w:t>икать множеств</w:t>
      </w:r>
      <w:r w:rsidR="00215587">
        <w:rPr>
          <w:rFonts w:ascii="Times New Roman" w:hAnsi="Times New Roman" w:cs="Times New Roman"/>
          <w:sz w:val="28"/>
          <w:szCs w:val="28"/>
        </w:rPr>
        <w:t>о</w:t>
      </w:r>
      <w:r w:rsidR="00957193" w:rsidRPr="00FB4659">
        <w:rPr>
          <w:rFonts w:ascii="Times New Roman" w:hAnsi="Times New Roman" w:cs="Times New Roman"/>
          <w:sz w:val="28"/>
          <w:szCs w:val="28"/>
        </w:rPr>
        <w:t xml:space="preserve"> различных версий</w:t>
      </w:r>
      <w:r w:rsidRPr="00FB4659">
        <w:rPr>
          <w:rFonts w:ascii="Times New Roman" w:hAnsi="Times New Roman" w:cs="Times New Roman"/>
          <w:sz w:val="28"/>
          <w:szCs w:val="28"/>
        </w:rPr>
        <w:t xml:space="preserve"> </w:t>
      </w:r>
      <w:r w:rsidR="00215587">
        <w:rPr>
          <w:rFonts w:ascii="Times New Roman" w:hAnsi="Times New Roman" w:cs="Times New Roman"/>
          <w:sz w:val="28"/>
          <w:szCs w:val="28"/>
        </w:rPr>
        <w:t>отностиельно</w:t>
      </w:r>
      <w:r w:rsidRPr="00FB4659">
        <w:rPr>
          <w:rFonts w:ascii="Times New Roman" w:hAnsi="Times New Roman" w:cs="Times New Roman"/>
          <w:sz w:val="28"/>
          <w:szCs w:val="28"/>
        </w:rPr>
        <w:t xml:space="preserve"> совершенно</w:t>
      </w:r>
      <w:r w:rsidR="00215587">
        <w:rPr>
          <w:rFonts w:ascii="Times New Roman" w:hAnsi="Times New Roman" w:cs="Times New Roman"/>
          <w:sz w:val="28"/>
          <w:szCs w:val="28"/>
        </w:rPr>
        <w:t>го</w:t>
      </w:r>
      <w:r w:rsidRPr="00FB4659">
        <w:rPr>
          <w:rFonts w:ascii="Times New Roman" w:hAnsi="Times New Roman" w:cs="Times New Roman"/>
          <w:sz w:val="28"/>
          <w:szCs w:val="28"/>
        </w:rPr>
        <w:t xml:space="preserve"> преступлени</w:t>
      </w:r>
      <w:r w:rsidR="00215587">
        <w:rPr>
          <w:rFonts w:ascii="Times New Roman" w:hAnsi="Times New Roman" w:cs="Times New Roman"/>
          <w:sz w:val="28"/>
          <w:szCs w:val="28"/>
        </w:rPr>
        <w:t>я</w:t>
      </w:r>
      <w:r w:rsidRPr="00FB4659">
        <w:rPr>
          <w:rFonts w:ascii="Times New Roman" w:hAnsi="Times New Roman" w:cs="Times New Roman"/>
          <w:sz w:val="28"/>
          <w:szCs w:val="28"/>
        </w:rPr>
        <w:t xml:space="preserve">. В случае успешного расследования следователь получает фактологическую матрицу, которая позволяет принять судебное решение. Графически это выглядит следующим образом: </w:t>
      </w:r>
    </w:p>
    <w:p w:rsidR="00AB1202" w:rsidRPr="00FB4659" w:rsidRDefault="00A913A0" w:rsidP="00FB4659">
      <w:pPr>
        <w:suppressAutoHyphens/>
        <w:spacing w:line="360" w:lineRule="auto"/>
        <w:contextualSpacing/>
        <w:rPr>
          <w:rFonts w:ascii="Times New Roman" w:hAnsi="Times New Roman" w:cs="Times New Roman"/>
          <w:sz w:val="28"/>
          <w:szCs w:val="28"/>
        </w:rPr>
      </w:pPr>
      <w:r w:rsidRPr="00FB4659">
        <w:rPr>
          <w:rFonts w:ascii="Times New Roman" w:hAnsi="Times New Roman" w:cs="Times New Roman"/>
          <w:noProof/>
          <w:sz w:val="28"/>
          <w:szCs w:val="28"/>
          <w:lang w:eastAsia="ru-RU"/>
        </w:rPr>
        <w:drawing>
          <wp:inline distT="0" distB="0" distL="0" distR="0" wp14:anchorId="68D3B6F8" wp14:editId="1D1F3617">
            <wp:extent cx="5971540" cy="2562225"/>
            <wp:effectExtent l="19050" t="0" r="101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7D52" w:rsidRPr="00FB4659" w:rsidRDefault="008E7AA4"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 xml:space="preserve">Графическая модель отображает соотношение информации и энтропии (неопределенности) в ситуациях принятия важнейших процессуальных актов: возбуждения </w:t>
      </w:r>
      <w:r w:rsidR="003F1F12" w:rsidRPr="00FB4659">
        <w:rPr>
          <w:rFonts w:ascii="Times New Roman" w:hAnsi="Times New Roman" w:cs="Times New Roman"/>
          <w:sz w:val="28"/>
          <w:szCs w:val="28"/>
        </w:rPr>
        <w:t>уголовного дела, предъявления обвинения</w:t>
      </w:r>
      <w:r w:rsidRPr="00FB4659">
        <w:rPr>
          <w:rFonts w:ascii="Times New Roman" w:hAnsi="Times New Roman" w:cs="Times New Roman"/>
          <w:sz w:val="28"/>
          <w:szCs w:val="28"/>
        </w:rPr>
        <w:t>, предания суду</w:t>
      </w:r>
      <w:r w:rsidR="003F1F12" w:rsidRPr="00FB4659">
        <w:rPr>
          <w:rFonts w:ascii="Times New Roman" w:hAnsi="Times New Roman" w:cs="Times New Roman"/>
          <w:sz w:val="28"/>
          <w:szCs w:val="28"/>
        </w:rPr>
        <w:t xml:space="preserve"> (они последовательно расположены на оси абсцисс)</w:t>
      </w:r>
      <w:r w:rsidRPr="00FB4659">
        <w:rPr>
          <w:rFonts w:ascii="Times New Roman" w:hAnsi="Times New Roman" w:cs="Times New Roman"/>
          <w:sz w:val="28"/>
          <w:szCs w:val="28"/>
        </w:rPr>
        <w:t xml:space="preserve"> </w:t>
      </w:r>
      <w:r w:rsidR="000169CA" w:rsidRPr="00FB4659">
        <w:rPr>
          <w:rFonts w:ascii="Times New Roman" w:hAnsi="Times New Roman" w:cs="Times New Roman"/>
          <w:sz w:val="28"/>
          <w:szCs w:val="28"/>
        </w:rPr>
        <w:t>и вынесения судебного решения</w:t>
      </w:r>
      <w:r w:rsidR="003F1F12" w:rsidRPr="00FB4659">
        <w:rPr>
          <w:rFonts w:ascii="Times New Roman" w:hAnsi="Times New Roman" w:cs="Times New Roman"/>
          <w:sz w:val="28"/>
          <w:szCs w:val="28"/>
        </w:rPr>
        <w:t xml:space="preserve"> </w:t>
      </w:r>
      <w:r w:rsidR="000169CA" w:rsidRPr="00FB4659">
        <w:rPr>
          <w:rFonts w:ascii="Times New Roman" w:hAnsi="Times New Roman" w:cs="Times New Roman"/>
          <w:sz w:val="28"/>
          <w:szCs w:val="28"/>
        </w:rPr>
        <w:t>(</w:t>
      </w:r>
      <w:r w:rsidR="00957193" w:rsidRPr="00FB4659">
        <w:rPr>
          <w:rFonts w:ascii="Times New Roman" w:hAnsi="Times New Roman" w:cs="Times New Roman"/>
          <w:sz w:val="28"/>
          <w:szCs w:val="28"/>
        </w:rPr>
        <w:t xml:space="preserve">вершина </w:t>
      </w:r>
      <w:r w:rsidR="003F1F12" w:rsidRPr="00FB4659">
        <w:rPr>
          <w:rFonts w:ascii="Times New Roman" w:hAnsi="Times New Roman" w:cs="Times New Roman"/>
          <w:sz w:val="28"/>
          <w:szCs w:val="28"/>
        </w:rPr>
        <w:t>графика информации по оси ординат</w:t>
      </w:r>
      <w:r w:rsidR="000169CA" w:rsidRPr="00FB4659">
        <w:rPr>
          <w:rFonts w:ascii="Times New Roman" w:hAnsi="Times New Roman" w:cs="Times New Roman"/>
          <w:sz w:val="28"/>
          <w:szCs w:val="28"/>
        </w:rPr>
        <w:t>)</w:t>
      </w:r>
      <w:r w:rsidRPr="00FB4659">
        <w:rPr>
          <w:rFonts w:ascii="Times New Roman" w:hAnsi="Times New Roman" w:cs="Times New Roman"/>
          <w:sz w:val="28"/>
          <w:szCs w:val="28"/>
        </w:rPr>
        <w:t>. При этом формы информационной и энтропийной кривых отличаются при расследовании очеви</w:t>
      </w:r>
      <w:r w:rsidR="003F1F12" w:rsidRPr="00FB4659">
        <w:rPr>
          <w:rFonts w:ascii="Times New Roman" w:hAnsi="Times New Roman" w:cs="Times New Roman"/>
          <w:sz w:val="28"/>
          <w:szCs w:val="28"/>
        </w:rPr>
        <w:t>дных и неочевидных преступлений</w:t>
      </w:r>
      <w:r w:rsidR="00577F97" w:rsidRPr="00FB4659">
        <w:rPr>
          <w:rStyle w:val="a8"/>
          <w:rFonts w:ascii="Times New Roman" w:hAnsi="Times New Roman" w:cs="Times New Roman"/>
          <w:sz w:val="28"/>
          <w:szCs w:val="28"/>
        </w:rPr>
        <w:footnoteReference w:id="1"/>
      </w:r>
      <w:r w:rsidR="00437D52" w:rsidRPr="00FB4659">
        <w:rPr>
          <w:rFonts w:ascii="Times New Roman" w:hAnsi="Times New Roman" w:cs="Times New Roman"/>
          <w:sz w:val="28"/>
          <w:szCs w:val="28"/>
        </w:rPr>
        <w:t>.</w:t>
      </w:r>
    </w:p>
    <w:p w:rsidR="00437D52" w:rsidRPr="00FB4659" w:rsidRDefault="00B95DF2"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 xml:space="preserve">В структуре версионного анализа различаются уровни и циклы. </w:t>
      </w:r>
      <w:r w:rsidR="00437D52" w:rsidRPr="00FB4659">
        <w:rPr>
          <w:rFonts w:ascii="Times New Roman" w:hAnsi="Times New Roman" w:cs="Times New Roman"/>
          <w:sz w:val="28"/>
          <w:szCs w:val="28"/>
        </w:rPr>
        <w:t xml:space="preserve">В самом начале расследования версий может быть множество, но со временем появляются все больше количество информации, которая позволяет отказаться от тех или иных версий. В дальнейшем идет проработка одной или нескольких версий, которые </w:t>
      </w:r>
      <w:r w:rsidR="00437D52" w:rsidRPr="00FB4659">
        <w:rPr>
          <w:rFonts w:ascii="Times New Roman" w:hAnsi="Times New Roman" w:cs="Times New Roman"/>
          <w:sz w:val="28"/>
          <w:szCs w:val="28"/>
        </w:rPr>
        <w:lastRenderedPageBreak/>
        <w:t xml:space="preserve">определяют </w:t>
      </w:r>
      <w:r w:rsidR="00957193" w:rsidRPr="00FB4659">
        <w:rPr>
          <w:rFonts w:ascii="Times New Roman" w:hAnsi="Times New Roman" w:cs="Times New Roman"/>
          <w:sz w:val="28"/>
          <w:szCs w:val="28"/>
        </w:rPr>
        <w:t xml:space="preserve">ход </w:t>
      </w:r>
      <w:r w:rsidR="00437D52" w:rsidRPr="00FB4659">
        <w:rPr>
          <w:rFonts w:ascii="Times New Roman" w:hAnsi="Times New Roman" w:cs="Times New Roman"/>
          <w:sz w:val="28"/>
          <w:szCs w:val="28"/>
        </w:rPr>
        <w:t>расследования дела. В случае удачного расследования происходит получение фактологической матрицы, то есть наполнение версии соответствующими фактами, на основе которых и выносится решение. Все возможные версии, рассматриваемые следствием, можно графически изобразить в виде версионн</w:t>
      </w:r>
      <w:r w:rsidR="00957193" w:rsidRPr="00FB4659">
        <w:rPr>
          <w:rFonts w:ascii="Times New Roman" w:hAnsi="Times New Roman" w:cs="Times New Roman"/>
          <w:sz w:val="28"/>
          <w:szCs w:val="28"/>
        </w:rPr>
        <w:t>ых</w:t>
      </w:r>
      <w:r w:rsidR="00437D52" w:rsidRPr="00FB4659">
        <w:rPr>
          <w:rFonts w:ascii="Times New Roman" w:hAnsi="Times New Roman" w:cs="Times New Roman"/>
          <w:sz w:val="28"/>
          <w:szCs w:val="28"/>
        </w:rPr>
        <w:t xml:space="preserve"> дерев</w:t>
      </w:r>
      <w:r w:rsidR="00957193" w:rsidRPr="00FB4659">
        <w:rPr>
          <w:rFonts w:ascii="Times New Roman" w:hAnsi="Times New Roman" w:cs="Times New Roman"/>
          <w:sz w:val="28"/>
          <w:szCs w:val="28"/>
        </w:rPr>
        <w:t>ьев</w:t>
      </w:r>
      <w:r w:rsidR="00437D52" w:rsidRPr="00FB4659">
        <w:rPr>
          <w:rFonts w:ascii="Times New Roman" w:hAnsi="Times New Roman" w:cs="Times New Roman"/>
          <w:sz w:val="28"/>
          <w:szCs w:val="28"/>
        </w:rPr>
        <w:t xml:space="preserve">. </w:t>
      </w:r>
      <w:r w:rsidR="00957193" w:rsidRPr="00FB4659">
        <w:rPr>
          <w:rFonts w:ascii="Times New Roman" w:hAnsi="Times New Roman" w:cs="Times New Roman"/>
          <w:sz w:val="28"/>
          <w:szCs w:val="28"/>
        </w:rPr>
        <w:t xml:space="preserve">Основная версия, стволовая, - это </w:t>
      </w:r>
      <w:r w:rsidRPr="00FB4659">
        <w:rPr>
          <w:rFonts w:ascii="Times New Roman" w:hAnsi="Times New Roman" w:cs="Times New Roman"/>
          <w:sz w:val="28"/>
          <w:szCs w:val="28"/>
        </w:rPr>
        <w:t xml:space="preserve">ядро, база развития версионного дерева.  </w:t>
      </w:r>
      <w:r w:rsidR="00437D52" w:rsidRPr="00FB4659">
        <w:rPr>
          <w:rFonts w:ascii="Times New Roman" w:hAnsi="Times New Roman" w:cs="Times New Roman"/>
          <w:sz w:val="28"/>
          <w:szCs w:val="28"/>
        </w:rPr>
        <w:t>Первыми ответвлениями</w:t>
      </w:r>
      <w:r w:rsidRPr="00FB4659">
        <w:rPr>
          <w:rFonts w:ascii="Times New Roman" w:hAnsi="Times New Roman" w:cs="Times New Roman"/>
          <w:sz w:val="28"/>
          <w:szCs w:val="28"/>
        </w:rPr>
        <w:t xml:space="preserve"> – первого уровня, –</w:t>
      </w:r>
      <w:r w:rsidR="00437D52" w:rsidRPr="00FB4659">
        <w:rPr>
          <w:rFonts w:ascii="Times New Roman" w:hAnsi="Times New Roman" w:cs="Times New Roman"/>
          <w:sz w:val="28"/>
          <w:szCs w:val="28"/>
        </w:rPr>
        <w:t xml:space="preserve"> от ствола </w:t>
      </w:r>
      <w:r w:rsidR="00A06D16" w:rsidRPr="00FB4659">
        <w:rPr>
          <w:rFonts w:ascii="Times New Roman" w:hAnsi="Times New Roman" w:cs="Times New Roman"/>
          <w:sz w:val="28"/>
          <w:szCs w:val="28"/>
        </w:rPr>
        <w:t xml:space="preserve">будут </w:t>
      </w:r>
      <w:r w:rsidR="00437D52" w:rsidRPr="00FB4659">
        <w:rPr>
          <w:rFonts w:ascii="Times New Roman" w:hAnsi="Times New Roman" w:cs="Times New Roman"/>
          <w:sz w:val="28"/>
          <w:szCs w:val="28"/>
        </w:rPr>
        <w:t>общие версии</w:t>
      </w:r>
      <w:r w:rsidRPr="00FB4659">
        <w:rPr>
          <w:rFonts w:ascii="Times New Roman" w:hAnsi="Times New Roman" w:cs="Times New Roman"/>
          <w:sz w:val="28"/>
          <w:szCs w:val="28"/>
        </w:rPr>
        <w:t xml:space="preserve">, от </w:t>
      </w:r>
      <w:r w:rsidR="00A06D16" w:rsidRPr="00FB4659">
        <w:rPr>
          <w:rFonts w:ascii="Times New Roman" w:hAnsi="Times New Roman" w:cs="Times New Roman"/>
          <w:sz w:val="28"/>
          <w:szCs w:val="28"/>
        </w:rPr>
        <w:t>общих версий будут</w:t>
      </w:r>
      <w:r w:rsidRPr="00FB4659">
        <w:rPr>
          <w:rFonts w:ascii="Times New Roman" w:hAnsi="Times New Roman" w:cs="Times New Roman"/>
          <w:sz w:val="28"/>
          <w:szCs w:val="28"/>
        </w:rPr>
        <w:t xml:space="preserve"> «произрастать»   </w:t>
      </w:r>
      <w:r w:rsidR="00A06D16" w:rsidRPr="00FB4659">
        <w:rPr>
          <w:rFonts w:ascii="Times New Roman" w:hAnsi="Times New Roman" w:cs="Times New Roman"/>
          <w:sz w:val="28"/>
          <w:szCs w:val="28"/>
        </w:rPr>
        <w:t xml:space="preserve"> частны</w:t>
      </w:r>
      <w:r w:rsidRPr="00FB4659">
        <w:rPr>
          <w:rFonts w:ascii="Times New Roman" w:hAnsi="Times New Roman" w:cs="Times New Roman"/>
          <w:sz w:val="28"/>
          <w:szCs w:val="28"/>
        </w:rPr>
        <w:t>е версии – версии ветвления второго уровня. Ветвление третьего уровня и последующих уровней составляют детальные версии</w:t>
      </w:r>
      <w:r w:rsidRPr="00FB4659">
        <w:rPr>
          <w:rStyle w:val="a8"/>
          <w:rFonts w:ascii="Times New Roman" w:hAnsi="Times New Roman" w:cs="Times New Roman"/>
          <w:sz w:val="28"/>
          <w:szCs w:val="28"/>
        </w:rPr>
        <w:footnoteReference w:id="2"/>
      </w:r>
      <w:r w:rsidR="00A06D16" w:rsidRPr="00FB4659">
        <w:rPr>
          <w:rFonts w:ascii="Times New Roman" w:hAnsi="Times New Roman" w:cs="Times New Roman"/>
          <w:sz w:val="28"/>
          <w:szCs w:val="28"/>
        </w:rPr>
        <w:t>.</w:t>
      </w:r>
    </w:p>
    <w:p w:rsidR="009E7C6F" w:rsidRPr="00FB4659" w:rsidRDefault="00437D52"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Проработка тех или иных версий по различным обстоятельствам</w:t>
      </w:r>
      <w:r w:rsidR="009E7C6F" w:rsidRPr="00FB4659">
        <w:rPr>
          <w:rFonts w:ascii="Times New Roman" w:hAnsi="Times New Roman" w:cs="Times New Roman"/>
          <w:sz w:val="28"/>
          <w:szCs w:val="28"/>
        </w:rPr>
        <w:t xml:space="preserve">, например, по времени или месту совершения </w:t>
      </w:r>
      <w:r w:rsidR="00215587">
        <w:rPr>
          <w:rFonts w:ascii="Times New Roman" w:hAnsi="Times New Roman" w:cs="Times New Roman"/>
          <w:sz w:val="28"/>
          <w:szCs w:val="28"/>
        </w:rPr>
        <w:t>преступления</w:t>
      </w:r>
      <w:r w:rsidR="009E7C6F" w:rsidRPr="00FB4659">
        <w:rPr>
          <w:rFonts w:ascii="Times New Roman" w:hAnsi="Times New Roman" w:cs="Times New Roman"/>
          <w:sz w:val="28"/>
          <w:szCs w:val="28"/>
        </w:rPr>
        <w:t xml:space="preserve">, </w:t>
      </w:r>
      <w:r w:rsidR="00A06D16" w:rsidRPr="00FB4659">
        <w:rPr>
          <w:rFonts w:ascii="Times New Roman" w:hAnsi="Times New Roman" w:cs="Times New Roman"/>
          <w:sz w:val="28"/>
          <w:szCs w:val="28"/>
        </w:rPr>
        <w:t>также может быть изображена графически</w:t>
      </w:r>
      <w:r w:rsidR="009E7C6F" w:rsidRPr="00FB4659">
        <w:rPr>
          <w:rFonts w:ascii="Times New Roman" w:hAnsi="Times New Roman" w:cs="Times New Roman"/>
          <w:sz w:val="28"/>
          <w:szCs w:val="28"/>
        </w:rPr>
        <w:t xml:space="preserve"> в виде спирали</w:t>
      </w:r>
      <w:r w:rsidR="002B7A0F" w:rsidRPr="00FB4659">
        <w:rPr>
          <w:rFonts w:ascii="Times New Roman" w:hAnsi="Times New Roman" w:cs="Times New Roman"/>
          <w:sz w:val="28"/>
          <w:szCs w:val="28"/>
        </w:rPr>
        <w:t>, что будет отражать циклы версионного анализа.</w:t>
      </w:r>
      <w:r w:rsidR="009E7C6F" w:rsidRPr="00FB4659">
        <w:rPr>
          <w:rFonts w:ascii="Times New Roman" w:hAnsi="Times New Roman" w:cs="Times New Roman"/>
          <w:sz w:val="28"/>
          <w:szCs w:val="28"/>
        </w:rPr>
        <w:t xml:space="preserve"> С каждым циклом</w:t>
      </w:r>
      <w:r w:rsidR="00A06D16" w:rsidRPr="00FB4659">
        <w:rPr>
          <w:rFonts w:ascii="Times New Roman" w:hAnsi="Times New Roman" w:cs="Times New Roman"/>
          <w:sz w:val="28"/>
          <w:szCs w:val="28"/>
        </w:rPr>
        <w:t xml:space="preserve"> спирали возрастает количество имеющейся информации по преступлению и, соответственно, происходи</w:t>
      </w:r>
      <w:r w:rsidR="009E7C6F" w:rsidRPr="00FB4659">
        <w:rPr>
          <w:rFonts w:ascii="Times New Roman" w:hAnsi="Times New Roman" w:cs="Times New Roman"/>
          <w:sz w:val="28"/>
          <w:szCs w:val="28"/>
        </w:rPr>
        <w:t xml:space="preserve">т уменьшение количества вариантов вплоть до точного установления </w:t>
      </w:r>
      <w:r w:rsidR="000C053D" w:rsidRPr="00FB4659">
        <w:rPr>
          <w:rFonts w:ascii="Times New Roman" w:hAnsi="Times New Roman" w:cs="Times New Roman"/>
          <w:sz w:val="28"/>
          <w:szCs w:val="28"/>
        </w:rPr>
        <w:t>необходимых фактов</w:t>
      </w:r>
      <w:r w:rsidR="009E7C6F" w:rsidRPr="00FB4659">
        <w:rPr>
          <w:rFonts w:ascii="Times New Roman" w:hAnsi="Times New Roman" w:cs="Times New Roman"/>
          <w:sz w:val="28"/>
          <w:szCs w:val="28"/>
        </w:rPr>
        <w:t>.</w:t>
      </w:r>
    </w:p>
    <w:p w:rsidR="005B0A38" w:rsidRDefault="000C053D" w:rsidP="00215587">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Существует четыре типовых версии при получении следователем инфор</w:t>
      </w:r>
      <w:r w:rsidR="0018047E" w:rsidRPr="00FB4659">
        <w:rPr>
          <w:rFonts w:ascii="Times New Roman" w:hAnsi="Times New Roman" w:cs="Times New Roman"/>
          <w:sz w:val="28"/>
          <w:szCs w:val="28"/>
        </w:rPr>
        <w:t>мации об обнаружении трупа: убийство, самоубийство, несчастный случай или смерть от естественных причин</w:t>
      </w:r>
      <w:r w:rsidR="0018047E" w:rsidRPr="00FB4659">
        <w:rPr>
          <w:rStyle w:val="a8"/>
          <w:rFonts w:ascii="Times New Roman" w:hAnsi="Times New Roman" w:cs="Times New Roman"/>
          <w:sz w:val="28"/>
          <w:szCs w:val="28"/>
        </w:rPr>
        <w:footnoteReference w:id="3"/>
      </w:r>
      <w:r w:rsidR="0018047E" w:rsidRPr="00FB4659">
        <w:rPr>
          <w:rFonts w:ascii="Times New Roman" w:hAnsi="Times New Roman" w:cs="Times New Roman"/>
          <w:sz w:val="28"/>
          <w:szCs w:val="28"/>
        </w:rPr>
        <w:t>.</w:t>
      </w:r>
      <w:r w:rsidRPr="00FB4659">
        <w:rPr>
          <w:rFonts w:ascii="Times New Roman" w:hAnsi="Times New Roman" w:cs="Times New Roman"/>
          <w:sz w:val="28"/>
          <w:szCs w:val="28"/>
        </w:rPr>
        <w:t xml:space="preserve"> </w:t>
      </w:r>
    </w:p>
    <w:p w:rsidR="005B0A38" w:rsidRPr="00FB4659" w:rsidRDefault="005458FA" w:rsidP="005B0A38">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Версии</w:t>
      </w:r>
      <w:r w:rsidR="005B0A38" w:rsidRPr="00FB4659">
        <w:rPr>
          <w:rFonts w:ascii="Times New Roman" w:hAnsi="Times New Roman" w:cs="Times New Roman"/>
          <w:sz w:val="28"/>
          <w:szCs w:val="28"/>
        </w:rPr>
        <w:t xml:space="preserve"> с самоубийством, несчастным случаем и смерти от естественных причин исключаются, </w:t>
      </w:r>
      <w:r>
        <w:rPr>
          <w:rFonts w:ascii="Times New Roman" w:hAnsi="Times New Roman" w:cs="Times New Roman"/>
          <w:sz w:val="28"/>
          <w:szCs w:val="28"/>
        </w:rPr>
        <w:t>в пользу чего говорят</w:t>
      </w:r>
      <w:r w:rsidR="005B0A38">
        <w:rPr>
          <w:rFonts w:ascii="Times New Roman" w:hAnsi="Times New Roman" w:cs="Times New Roman"/>
          <w:sz w:val="28"/>
          <w:szCs w:val="28"/>
        </w:rPr>
        <w:t xml:space="preserve"> характер повреждений трупа (как следует из материалов дела, смерть девушки</w:t>
      </w:r>
      <w:r>
        <w:rPr>
          <w:rFonts w:ascii="Times New Roman" w:hAnsi="Times New Roman" w:cs="Times New Roman"/>
          <w:sz w:val="28"/>
          <w:szCs w:val="28"/>
        </w:rPr>
        <w:t xml:space="preserve"> наступила от удушения блузкой), факт того, что труп был спрятан (закопан под листьями и мусором), ибо </w:t>
      </w:r>
      <w:r w:rsidR="00810DB1">
        <w:rPr>
          <w:rFonts w:ascii="Times New Roman" w:hAnsi="Times New Roman" w:cs="Times New Roman"/>
          <w:sz w:val="28"/>
          <w:szCs w:val="28"/>
        </w:rPr>
        <w:t>«</w:t>
      </w:r>
      <w:r>
        <w:rPr>
          <w:rFonts w:ascii="Times New Roman" w:hAnsi="Times New Roman" w:cs="Times New Roman"/>
          <w:sz w:val="28"/>
          <w:szCs w:val="28"/>
        </w:rPr>
        <w:t>нет ран, которые бы не могли быть нанесены посторонней рукой, но есть раны, которые не могут быть нанесены с</w:t>
      </w:r>
      <w:r w:rsidR="00810DB1">
        <w:rPr>
          <w:rFonts w:ascii="Times New Roman" w:hAnsi="Times New Roman" w:cs="Times New Roman"/>
          <w:sz w:val="28"/>
          <w:szCs w:val="28"/>
        </w:rPr>
        <w:t>во</w:t>
      </w:r>
      <w:r>
        <w:rPr>
          <w:rFonts w:ascii="Times New Roman" w:hAnsi="Times New Roman" w:cs="Times New Roman"/>
          <w:sz w:val="28"/>
          <w:szCs w:val="28"/>
        </w:rPr>
        <w:t>ей рукой</w:t>
      </w:r>
      <w:r w:rsidR="00810DB1">
        <w:rPr>
          <w:rFonts w:ascii="Times New Roman" w:hAnsi="Times New Roman" w:cs="Times New Roman"/>
          <w:sz w:val="28"/>
          <w:szCs w:val="28"/>
        </w:rPr>
        <w:t>»</w:t>
      </w:r>
      <w:r w:rsidR="00810DB1">
        <w:rPr>
          <w:rStyle w:val="a8"/>
          <w:rFonts w:ascii="Times New Roman" w:hAnsi="Times New Roman" w:cs="Times New Roman"/>
          <w:sz w:val="28"/>
          <w:szCs w:val="28"/>
        </w:rPr>
        <w:footnoteReference w:id="4"/>
      </w:r>
      <w:r w:rsidR="00810DB1">
        <w:rPr>
          <w:rFonts w:ascii="Times New Roman" w:hAnsi="Times New Roman" w:cs="Times New Roman"/>
          <w:sz w:val="28"/>
          <w:szCs w:val="28"/>
        </w:rPr>
        <w:t xml:space="preserve">. Анализируя во взаимосвязи указанные обстоятельства, </w:t>
      </w:r>
      <w:r w:rsidR="00810DB1">
        <w:rPr>
          <w:rFonts w:ascii="Times New Roman" w:hAnsi="Times New Roman" w:cs="Times New Roman"/>
          <w:sz w:val="28"/>
          <w:szCs w:val="28"/>
        </w:rPr>
        <w:lastRenderedPageBreak/>
        <w:t>можно предположить, что смерть была причинена Марси Дэвис посторонним лицом.</w:t>
      </w:r>
    </w:p>
    <w:p w:rsidR="00CC6B06" w:rsidRDefault="00CC6B06" w:rsidP="00215587">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5B0A38" w:rsidRDefault="00810DB1" w:rsidP="00215587">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18047E" w:rsidRPr="00FB4659">
        <w:rPr>
          <w:rFonts w:ascii="Times New Roman" w:hAnsi="Times New Roman" w:cs="Times New Roman"/>
          <w:sz w:val="28"/>
          <w:szCs w:val="28"/>
        </w:rPr>
        <w:t xml:space="preserve"> в нашем деле </w:t>
      </w:r>
      <w:r w:rsidR="009E7C6F" w:rsidRPr="00FB4659">
        <w:rPr>
          <w:rFonts w:ascii="Times New Roman" w:hAnsi="Times New Roman" w:cs="Times New Roman"/>
          <w:sz w:val="28"/>
          <w:szCs w:val="28"/>
        </w:rPr>
        <w:t xml:space="preserve">можно предположить </w:t>
      </w:r>
      <w:r w:rsidR="00781C9D" w:rsidRPr="00FB4659">
        <w:rPr>
          <w:rFonts w:ascii="Times New Roman" w:hAnsi="Times New Roman" w:cs="Times New Roman"/>
          <w:sz w:val="28"/>
          <w:szCs w:val="28"/>
        </w:rPr>
        <w:t>основную</w:t>
      </w:r>
      <w:r w:rsidR="009E7C6F" w:rsidRPr="00FB4659">
        <w:rPr>
          <w:rFonts w:ascii="Times New Roman" w:hAnsi="Times New Roman" w:cs="Times New Roman"/>
          <w:sz w:val="28"/>
          <w:szCs w:val="28"/>
        </w:rPr>
        <w:t xml:space="preserve"> верси</w:t>
      </w:r>
      <w:r w:rsidR="00215587">
        <w:rPr>
          <w:rFonts w:ascii="Times New Roman" w:hAnsi="Times New Roman" w:cs="Times New Roman"/>
          <w:sz w:val="28"/>
          <w:szCs w:val="28"/>
        </w:rPr>
        <w:t>ю</w:t>
      </w:r>
      <w:r w:rsidR="005B0A38">
        <w:rPr>
          <w:rFonts w:ascii="Times New Roman" w:hAnsi="Times New Roman" w:cs="Times New Roman"/>
          <w:sz w:val="28"/>
          <w:szCs w:val="28"/>
        </w:rPr>
        <w:t xml:space="preserve"> – </w:t>
      </w:r>
      <w:r w:rsidR="00781C9D" w:rsidRPr="00FB4659">
        <w:rPr>
          <w:rFonts w:ascii="Times New Roman" w:hAnsi="Times New Roman" w:cs="Times New Roman"/>
          <w:sz w:val="28"/>
          <w:szCs w:val="28"/>
        </w:rPr>
        <w:t>убийство.</w:t>
      </w:r>
      <w:r w:rsidR="005B0A38">
        <w:rPr>
          <w:rFonts w:ascii="Times New Roman" w:hAnsi="Times New Roman" w:cs="Times New Roman"/>
          <w:sz w:val="28"/>
          <w:szCs w:val="28"/>
        </w:rPr>
        <w:t xml:space="preserve"> </w:t>
      </w:r>
    </w:p>
    <w:p w:rsidR="009E7C6F" w:rsidRPr="00FB4659" w:rsidRDefault="005B0A38" w:rsidP="00215587">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после обнаружения тела Марси Дэвис и первоначального осмотра места преступления, а также получения показаний с бармэнши в заведении «Джей-Джей» о том, что в ночь с 3 на 4 августа 1982 года Марси Дэвис ушла из бара с неким Майклом Ноттингемом, у следователей возникла рабочая (частная) версия, что Майкл Ноттингем был с Марси Дэвис и тоже стал жертвой преступника. Позже, при проверке этой версии Майкл Ноттингем был найден живым и указанная версия не подтвердилась.</w:t>
      </w:r>
    </w:p>
    <w:p w:rsidR="000C053D" w:rsidRPr="00FB4659" w:rsidRDefault="000C053D"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E5C46" w:rsidRPr="00FB4659" w:rsidRDefault="009E5C46"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FB4659">
        <w:rPr>
          <w:rFonts w:ascii="Times New Roman" w:hAnsi="Times New Roman" w:cs="Times New Roman"/>
          <w:b/>
          <w:bCs/>
          <w:sz w:val="28"/>
          <w:szCs w:val="28"/>
        </w:rPr>
        <w:t>Мет</w:t>
      </w:r>
      <w:r w:rsidR="00CC6B06">
        <w:rPr>
          <w:rFonts w:ascii="Times New Roman" w:hAnsi="Times New Roman" w:cs="Times New Roman"/>
          <w:b/>
          <w:bCs/>
          <w:sz w:val="28"/>
          <w:szCs w:val="28"/>
        </w:rPr>
        <w:t>одика расследования</w:t>
      </w:r>
    </w:p>
    <w:p w:rsidR="009E5C46" w:rsidRPr="00FB4659" w:rsidRDefault="009E5C46" w:rsidP="00FB4659">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p>
    <w:p w:rsidR="009E5C46" w:rsidRPr="00FB4659" w:rsidRDefault="000169CA"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При</w:t>
      </w:r>
      <w:r w:rsidR="009E5C46" w:rsidRPr="00FB4659">
        <w:rPr>
          <w:rFonts w:ascii="Times New Roman" w:hAnsi="Times New Roman" w:cs="Times New Roman"/>
          <w:sz w:val="28"/>
          <w:szCs w:val="28"/>
        </w:rPr>
        <w:t xml:space="preserve"> расследовании различных преступлений могут использоваться различные методики расследования. Они зависят от характера преступлений и его особенностей. В используемом в данной работе деле мы сталкиваемся с убийств</w:t>
      </w:r>
      <w:r w:rsidR="00810DB1">
        <w:rPr>
          <w:rFonts w:ascii="Times New Roman" w:hAnsi="Times New Roman" w:cs="Times New Roman"/>
          <w:sz w:val="28"/>
          <w:szCs w:val="28"/>
        </w:rPr>
        <w:t>ом</w:t>
      </w:r>
      <w:r w:rsidR="009E5C46" w:rsidRPr="00FB4659">
        <w:rPr>
          <w:rFonts w:ascii="Times New Roman" w:hAnsi="Times New Roman" w:cs="Times New Roman"/>
          <w:sz w:val="28"/>
          <w:szCs w:val="28"/>
        </w:rPr>
        <w:t xml:space="preserve"> и, соответственно, криминалистика как наука предлагает нам методику для </w:t>
      </w:r>
      <w:r w:rsidR="00810DB1">
        <w:rPr>
          <w:rFonts w:ascii="Times New Roman" w:hAnsi="Times New Roman" w:cs="Times New Roman"/>
          <w:sz w:val="28"/>
          <w:szCs w:val="28"/>
        </w:rPr>
        <w:t>его</w:t>
      </w:r>
      <w:r w:rsidR="009E5C46" w:rsidRPr="00FB4659">
        <w:rPr>
          <w:rFonts w:ascii="Times New Roman" w:hAnsi="Times New Roman" w:cs="Times New Roman"/>
          <w:sz w:val="28"/>
          <w:szCs w:val="28"/>
        </w:rPr>
        <w:t xml:space="preserve"> расследования. </w:t>
      </w:r>
    </w:p>
    <w:p w:rsidR="009E5C46" w:rsidRPr="00FB4659" w:rsidRDefault="009E5C4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Наиболее актуальной методикой расследования является криминалистическая характеристика. Данная методика достаточно критикуема в наши дни, что свидетельствует о ее постепенном устаревании</w:t>
      </w:r>
      <w:r w:rsidR="00577F97" w:rsidRPr="00FB4659">
        <w:rPr>
          <w:rStyle w:val="a8"/>
          <w:rFonts w:ascii="Times New Roman" w:hAnsi="Times New Roman" w:cs="Times New Roman"/>
          <w:sz w:val="28"/>
          <w:szCs w:val="28"/>
        </w:rPr>
        <w:footnoteReference w:id="5"/>
      </w:r>
      <w:r w:rsidRPr="00FB4659">
        <w:rPr>
          <w:rFonts w:ascii="Times New Roman" w:hAnsi="Times New Roman" w:cs="Times New Roman"/>
          <w:sz w:val="28"/>
          <w:szCs w:val="28"/>
        </w:rPr>
        <w:t xml:space="preserve">. Так, например, В.Я.Колдин считает, что на смену криминалистической характеристике должна прийти типовая информационная модель преступления. </w:t>
      </w:r>
      <w:r w:rsidRPr="00810DB1">
        <w:rPr>
          <w:rFonts w:ascii="Times New Roman" w:hAnsi="Times New Roman" w:cs="Times New Roman"/>
          <w:sz w:val="28"/>
          <w:szCs w:val="28"/>
        </w:rPr>
        <w:t xml:space="preserve">Под такой моделью понимается </w:t>
      </w:r>
      <w:r w:rsidRPr="00810DB1">
        <w:rPr>
          <w:rFonts w:ascii="Times New Roman" w:hAnsi="Times New Roman" w:cs="Times New Roman"/>
          <w:iCs/>
          <w:sz w:val="28"/>
          <w:szCs w:val="28"/>
        </w:rPr>
        <w:t xml:space="preserve">информационная система, построенная на основе статистической обработке </w:t>
      </w:r>
      <w:r w:rsidRPr="00810DB1">
        <w:rPr>
          <w:rFonts w:ascii="Times New Roman" w:hAnsi="Times New Roman" w:cs="Times New Roman"/>
          <w:iCs/>
          <w:sz w:val="28"/>
          <w:szCs w:val="28"/>
        </w:rPr>
        <w:lastRenderedPageBreak/>
        <w:t>репрезентативной выборки уголовных дел определенной категории, отражающая закономерные связи между элементами события преступления, используемая для построения типовых версий и формирования методики расследования данной категории преступлений</w:t>
      </w:r>
      <w:r w:rsidR="00577F97" w:rsidRPr="00810DB1">
        <w:rPr>
          <w:rStyle w:val="a8"/>
          <w:rFonts w:ascii="Times New Roman" w:hAnsi="Times New Roman" w:cs="Times New Roman"/>
          <w:sz w:val="28"/>
          <w:szCs w:val="28"/>
        </w:rPr>
        <w:footnoteReference w:id="6"/>
      </w:r>
      <w:r w:rsidRPr="00FB4659">
        <w:rPr>
          <w:rFonts w:ascii="Times New Roman" w:hAnsi="Times New Roman" w:cs="Times New Roman"/>
          <w:sz w:val="28"/>
          <w:szCs w:val="28"/>
        </w:rPr>
        <w:t>. В нашей работе мы будем использовать более привычную методику расследования, уже упомянутую криминалистическую характеристику расследования</w:t>
      </w:r>
      <w:r w:rsidR="000169CA" w:rsidRPr="00FB4659">
        <w:rPr>
          <w:rFonts w:ascii="Times New Roman" w:hAnsi="Times New Roman" w:cs="Times New Roman"/>
          <w:sz w:val="28"/>
          <w:szCs w:val="28"/>
        </w:rPr>
        <w:t xml:space="preserve"> убийств. Хотя существую</w:t>
      </w:r>
      <w:r w:rsidRPr="00FB4659">
        <w:rPr>
          <w:rFonts w:ascii="Times New Roman" w:hAnsi="Times New Roman" w:cs="Times New Roman"/>
          <w:sz w:val="28"/>
          <w:szCs w:val="28"/>
        </w:rPr>
        <w:t>т различные определения криминалистической характеристики, что говорит об отсутствии единого мнения о ее природе и недостаточной методологической проработанности, мы будем исходить из следующей дефиниции: «Криминалистическая методика расследования представляет собой целостную часть криминалистики, изучающую криминальный опыт совершения отдельных видов преступлений и следственную практику их расследования и разрабатывающую на основе познания их закономерностей с учетом данных криминалистической техники и тактики систему наиболее эффективных методов расследования и предупреждения разных видов преступлений»</w:t>
      </w:r>
      <w:r w:rsidR="000169CA" w:rsidRPr="00FB4659">
        <w:rPr>
          <w:rStyle w:val="a8"/>
          <w:rFonts w:ascii="Times New Roman" w:hAnsi="Times New Roman" w:cs="Times New Roman"/>
          <w:sz w:val="28"/>
          <w:szCs w:val="28"/>
        </w:rPr>
        <w:footnoteReference w:id="7"/>
      </w:r>
      <w:r w:rsidRPr="00FB4659">
        <w:rPr>
          <w:rFonts w:ascii="Times New Roman" w:hAnsi="Times New Roman" w:cs="Times New Roman"/>
          <w:sz w:val="28"/>
          <w:szCs w:val="28"/>
        </w:rPr>
        <w:t>.</w:t>
      </w:r>
    </w:p>
    <w:p w:rsidR="0018047E" w:rsidRPr="00FB4659" w:rsidRDefault="0018047E"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Криминалистическая характеристика помогает в расследовании, так как предлагает рамки (по возрасту, по образованию, по роду занятий и т.д.) предполагаемого преступника.</w:t>
      </w:r>
    </w:p>
    <w:p w:rsidR="009E5C46" w:rsidRDefault="009E5C4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CC6B06" w:rsidRPr="00FB4659" w:rsidRDefault="00CC6B0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9E5C46" w:rsidRPr="00FB4659" w:rsidRDefault="004A563B"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FB4659">
        <w:rPr>
          <w:rFonts w:ascii="Times New Roman" w:hAnsi="Times New Roman" w:cs="Times New Roman"/>
          <w:b/>
          <w:sz w:val="28"/>
          <w:szCs w:val="28"/>
        </w:rPr>
        <w:lastRenderedPageBreak/>
        <w:t>Носители</w:t>
      </w:r>
      <w:r w:rsidR="009E5C46" w:rsidRPr="00FB4659">
        <w:rPr>
          <w:rFonts w:ascii="Times New Roman" w:hAnsi="Times New Roman" w:cs="Times New Roman"/>
          <w:b/>
          <w:sz w:val="28"/>
          <w:szCs w:val="28"/>
        </w:rPr>
        <w:t xml:space="preserve"> криминалистической информации и анализ </w:t>
      </w:r>
      <w:r w:rsidR="00275B9E" w:rsidRPr="00FB4659">
        <w:rPr>
          <w:rFonts w:ascii="Times New Roman" w:hAnsi="Times New Roman" w:cs="Times New Roman"/>
          <w:b/>
          <w:sz w:val="28"/>
          <w:szCs w:val="28"/>
        </w:rPr>
        <w:t>ключевого источника криминалистической информации</w:t>
      </w:r>
    </w:p>
    <w:p w:rsidR="009E5C46" w:rsidRPr="00FB4659" w:rsidRDefault="009E5C4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p>
    <w:p w:rsidR="005A07EB" w:rsidRPr="00FB4659" w:rsidRDefault="009E5C4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«Убийство – преступление, всегда оставляющее следы»</w:t>
      </w:r>
      <w:r w:rsidR="009C3179" w:rsidRPr="00FB4659">
        <w:rPr>
          <w:rStyle w:val="a8"/>
          <w:rFonts w:ascii="Times New Roman" w:hAnsi="Times New Roman" w:cs="Times New Roman"/>
          <w:sz w:val="28"/>
          <w:szCs w:val="28"/>
        </w:rPr>
        <w:footnoteReference w:id="8"/>
      </w:r>
      <w:r w:rsidRPr="00FB4659">
        <w:rPr>
          <w:rFonts w:ascii="Times New Roman" w:hAnsi="Times New Roman" w:cs="Times New Roman"/>
          <w:sz w:val="28"/>
          <w:szCs w:val="28"/>
        </w:rPr>
        <w:t xml:space="preserve">. </w:t>
      </w:r>
      <w:r w:rsidR="005A07EB" w:rsidRPr="00FB4659">
        <w:rPr>
          <w:rFonts w:ascii="Times New Roman" w:hAnsi="Times New Roman" w:cs="Times New Roman"/>
          <w:sz w:val="28"/>
          <w:szCs w:val="28"/>
        </w:rPr>
        <w:t>Следы содержат информацию, необходимую для раскрытия дела. В криминалистической теории информация – один из элементов так называемого информационного канала, являющегося особой теоретической конструкцией. Структура информационного канала имеет пятичастную форму:</w:t>
      </w:r>
    </w:p>
    <w:p w:rsidR="005A07EB" w:rsidRPr="00FB4659" w:rsidRDefault="005A07EB" w:rsidP="00FB4659">
      <w:pPr>
        <w:pStyle w:val="a5"/>
        <w:numPr>
          <w:ilvl w:val="0"/>
          <w:numId w:val="3"/>
        </w:numPr>
        <w:suppressAutoHyphens/>
        <w:autoSpaceDE w:val="0"/>
        <w:autoSpaceDN w:val="0"/>
        <w:adjustRightInd w:val="0"/>
        <w:spacing w:after="0" w:line="360" w:lineRule="auto"/>
        <w:jc w:val="both"/>
        <w:rPr>
          <w:rFonts w:ascii="Times New Roman" w:hAnsi="Times New Roman" w:cs="Times New Roman"/>
          <w:sz w:val="28"/>
          <w:szCs w:val="28"/>
        </w:rPr>
      </w:pPr>
      <w:r w:rsidRPr="00FB4659">
        <w:rPr>
          <w:rFonts w:ascii="Times New Roman" w:hAnsi="Times New Roman" w:cs="Times New Roman"/>
          <w:sz w:val="28"/>
          <w:szCs w:val="28"/>
        </w:rPr>
        <w:t>Носитель;</w:t>
      </w:r>
    </w:p>
    <w:p w:rsidR="005A07EB" w:rsidRPr="00FB4659" w:rsidRDefault="005A07EB" w:rsidP="00FB4659">
      <w:pPr>
        <w:pStyle w:val="a5"/>
        <w:numPr>
          <w:ilvl w:val="0"/>
          <w:numId w:val="3"/>
        </w:numPr>
        <w:suppressAutoHyphens/>
        <w:autoSpaceDE w:val="0"/>
        <w:autoSpaceDN w:val="0"/>
        <w:adjustRightInd w:val="0"/>
        <w:spacing w:after="0" w:line="360" w:lineRule="auto"/>
        <w:jc w:val="both"/>
        <w:rPr>
          <w:rFonts w:ascii="Times New Roman" w:hAnsi="Times New Roman" w:cs="Times New Roman"/>
          <w:sz w:val="28"/>
          <w:szCs w:val="28"/>
        </w:rPr>
      </w:pPr>
      <w:r w:rsidRPr="00FB4659">
        <w:rPr>
          <w:rFonts w:ascii="Times New Roman" w:hAnsi="Times New Roman" w:cs="Times New Roman"/>
          <w:sz w:val="28"/>
          <w:szCs w:val="28"/>
        </w:rPr>
        <w:t>Источник;</w:t>
      </w:r>
    </w:p>
    <w:p w:rsidR="005A07EB" w:rsidRPr="00FB4659" w:rsidRDefault="005A07EB" w:rsidP="00FB4659">
      <w:pPr>
        <w:pStyle w:val="a5"/>
        <w:numPr>
          <w:ilvl w:val="0"/>
          <w:numId w:val="3"/>
        </w:numPr>
        <w:suppressAutoHyphens/>
        <w:autoSpaceDE w:val="0"/>
        <w:autoSpaceDN w:val="0"/>
        <w:adjustRightInd w:val="0"/>
        <w:spacing w:after="0" w:line="360" w:lineRule="auto"/>
        <w:jc w:val="both"/>
        <w:rPr>
          <w:rFonts w:ascii="Times New Roman" w:hAnsi="Times New Roman" w:cs="Times New Roman"/>
          <w:sz w:val="28"/>
          <w:szCs w:val="28"/>
        </w:rPr>
      </w:pPr>
      <w:r w:rsidRPr="00FB4659">
        <w:rPr>
          <w:rFonts w:ascii="Times New Roman" w:hAnsi="Times New Roman" w:cs="Times New Roman"/>
          <w:sz w:val="28"/>
          <w:szCs w:val="28"/>
        </w:rPr>
        <w:t>Информационное поле;</w:t>
      </w:r>
    </w:p>
    <w:p w:rsidR="005A07EB" w:rsidRPr="00FB4659" w:rsidRDefault="005A07EB" w:rsidP="00FB4659">
      <w:pPr>
        <w:pStyle w:val="a5"/>
        <w:numPr>
          <w:ilvl w:val="0"/>
          <w:numId w:val="3"/>
        </w:numPr>
        <w:suppressAutoHyphens/>
        <w:autoSpaceDE w:val="0"/>
        <w:autoSpaceDN w:val="0"/>
        <w:adjustRightInd w:val="0"/>
        <w:spacing w:after="0" w:line="360" w:lineRule="auto"/>
        <w:jc w:val="both"/>
        <w:rPr>
          <w:rFonts w:ascii="Times New Roman" w:hAnsi="Times New Roman" w:cs="Times New Roman"/>
          <w:sz w:val="28"/>
          <w:szCs w:val="28"/>
        </w:rPr>
      </w:pPr>
      <w:r w:rsidRPr="00FB4659">
        <w:rPr>
          <w:rFonts w:ascii="Times New Roman" w:hAnsi="Times New Roman" w:cs="Times New Roman"/>
          <w:sz w:val="28"/>
          <w:szCs w:val="28"/>
        </w:rPr>
        <w:t>Доказательственный факт;</w:t>
      </w:r>
    </w:p>
    <w:p w:rsidR="005A07EB" w:rsidRPr="00FB4659" w:rsidRDefault="005A07EB" w:rsidP="00FB4659">
      <w:pPr>
        <w:pStyle w:val="a5"/>
        <w:numPr>
          <w:ilvl w:val="0"/>
          <w:numId w:val="3"/>
        </w:numPr>
        <w:suppressAutoHyphens/>
        <w:autoSpaceDE w:val="0"/>
        <w:autoSpaceDN w:val="0"/>
        <w:adjustRightInd w:val="0"/>
        <w:spacing w:after="0" w:line="360" w:lineRule="auto"/>
        <w:jc w:val="both"/>
        <w:rPr>
          <w:rFonts w:ascii="Times New Roman" w:hAnsi="Times New Roman" w:cs="Times New Roman"/>
          <w:sz w:val="28"/>
          <w:szCs w:val="28"/>
        </w:rPr>
      </w:pPr>
      <w:r w:rsidRPr="00FB4659">
        <w:rPr>
          <w:rFonts w:ascii="Times New Roman" w:hAnsi="Times New Roman" w:cs="Times New Roman"/>
          <w:sz w:val="28"/>
          <w:szCs w:val="28"/>
        </w:rPr>
        <w:t>Фактологическая матрица.</w:t>
      </w:r>
    </w:p>
    <w:p w:rsidR="009E5C46" w:rsidRPr="00FB4659" w:rsidRDefault="005A07EB"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 xml:space="preserve">Таким образом, при помощи информационного канала мы можем проследить, как информация, содержащаяся на каком-то носителе, еще даже будучи не декодированной, с течением времени занимает свою ячейку в фактологической матрице, на основании которой в дальнейшем будет принято правовое решение.  </w:t>
      </w:r>
      <w:r w:rsidR="009E5C46" w:rsidRPr="00FB4659">
        <w:rPr>
          <w:rFonts w:ascii="Times New Roman" w:hAnsi="Times New Roman" w:cs="Times New Roman"/>
          <w:sz w:val="28"/>
          <w:szCs w:val="28"/>
        </w:rPr>
        <w:t>Важнейшей задачей следователя является выявление носителей криминалистической информации и содержащихся на этих носителях информационных по</w:t>
      </w:r>
      <w:r w:rsidRPr="00FB4659">
        <w:rPr>
          <w:rFonts w:ascii="Times New Roman" w:hAnsi="Times New Roman" w:cs="Times New Roman"/>
          <w:sz w:val="28"/>
          <w:szCs w:val="28"/>
        </w:rPr>
        <w:t>лей</w:t>
      </w:r>
      <w:r w:rsidR="009E5C46" w:rsidRPr="00FB4659">
        <w:rPr>
          <w:rFonts w:ascii="Times New Roman" w:hAnsi="Times New Roman" w:cs="Times New Roman"/>
          <w:sz w:val="28"/>
          <w:szCs w:val="28"/>
        </w:rPr>
        <w:t xml:space="preserve">. В дальнейшем необходимо проанализировать информационные поля и попытаться реконструировать ход совершения преступления. В данном деле можно выявить несколько носителей криминалистической информации, а также указать относящиеся к делу </w:t>
      </w:r>
      <w:r w:rsidR="006309E7" w:rsidRPr="00FB4659">
        <w:rPr>
          <w:rFonts w:ascii="Times New Roman" w:hAnsi="Times New Roman" w:cs="Times New Roman"/>
          <w:sz w:val="28"/>
          <w:szCs w:val="28"/>
        </w:rPr>
        <w:t>источники</w:t>
      </w:r>
      <w:r w:rsidR="009E5C46" w:rsidRPr="00FB4659">
        <w:rPr>
          <w:rFonts w:ascii="Times New Roman" w:hAnsi="Times New Roman" w:cs="Times New Roman"/>
          <w:sz w:val="28"/>
          <w:szCs w:val="28"/>
        </w:rPr>
        <w:t>.</w:t>
      </w:r>
    </w:p>
    <w:p w:rsidR="009E5C46" w:rsidRPr="00FB4659" w:rsidRDefault="009E5C4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Носители:</w:t>
      </w:r>
    </w:p>
    <w:p w:rsidR="009E5C46" w:rsidRPr="00FB4659" w:rsidRDefault="009E5C46" w:rsidP="00FB4659">
      <w:pPr>
        <w:pStyle w:val="a5"/>
        <w:numPr>
          <w:ilvl w:val="0"/>
          <w:numId w:val="4"/>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sidRPr="00FB4659">
        <w:rPr>
          <w:rFonts w:ascii="Times New Roman" w:hAnsi="Times New Roman" w:cs="Times New Roman"/>
          <w:sz w:val="28"/>
          <w:szCs w:val="28"/>
        </w:rPr>
        <w:t xml:space="preserve">Тело </w:t>
      </w:r>
      <w:r w:rsidR="00E2470D">
        <w:rPr>
          <w:rFonts w:ascii="Times New Roman" w:hAnsi="Times New Roman" w:cs="Times New Roman"/>
          <w:sz w:val="28"/>
          <w:szCs w:val="28"/>
        </w:rPr>
        <w:t>Марси Дэвис</w:t>
      </w:r>
      <w:r w:rsidRPr="00FB4659">
        <w:rPr>
          <w:rFonts w:ascii="Times New Roman" w:hAnsi="Times New Roman" w:cs="Times New Roman"/>
          <w:sz w:val="28"/>
          <w:szCs w:val="28"/>
        </w:rPr>
        <w:t>;</w:t>
      </w:r>
    </w:p>
    <w:p w:rsidR="00E2470D" w:rsidRDefault="00E2470D" w:rsidP="00FB4659">
      <w:pPr>
        <w:pStyle w:val="a5"/>
        <w:numPr>
          <w:ilvl w:val="0"/>
          <w:numId w:val="4"/>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Автомобиль Марси Дэвис;</w:t>
      </w:r>
    </w:p>
    <w:p w:rsidR="00E2470D" w:rsidRDefault="00E2470D" w:rsidP="00FB4659">
      <w:pPr>
        <w:pStyle w:val="a5"/>
        <w:numPr>
          <w:ilvl w:val="0"/>
          <w:numId w:val="4"/>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Окурок сигареты, найденный неподалеку от места преступления;</w:t>
      </w:r>
    </w:p>
    <w:p w:rsidR="009E5C46" w:rsidRPr="00FB4659" w:rsidRDefault="00E2470D" w:rsidP="00FB4659">
      <w:pPr>
        <w:pStyle w:val="a5"/>
        <w:numPr>
          <w:ilvl w:val="0"/>
          <w:numId w:val="4"/>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Тело подозреваемого Майкла Ноттингема</w:t>
      </w:r>
      <w:r w:rsidR="009E5C46" w:rsidRPr="00FB4659">
        <w:rPr>
          <w:rFonts w:ascii="Times New Roman" w:hAnsi="Times New Roman" w:cs="Times New Roman"/>
          <w:sz w:val="28"/>
          <w:szCs w:val="28"/>
        </w:rPr>
        <w:t>.</w:t>
      </w:r>
    </w:p>
    <w:p w:rsidR="009E5C46" w:rsidRPr="00FB4659" w:rsidRDefault="009E5C46" w:rsidP="00FB465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FB4659">
        <w:rPr>
          <w:rFonts w:ascii="Times New Roman" w:hAnsi="Times New Roman" w:cs="Times New Roman"/>
          <w:sz w:val="28"/>
          <w:szCs w:val="28"/>
        </w:rPr>
        <w:t>Источники:</w:t>
      </w:r>
    </w:p>
    <w:p w:rsidR="009E5C46" w:rsidRPr="00FB4659" w:rsidRDefault="009E5C46" w:rsidP="00FB4659">
      <w:pPr>
        <w:pStyle w:val="a5"/>
        <w:numPr>
          <w:ilvl w:val="0"/>
          <w:numId w:val="5"/>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sidRPr="00FB4659">
        <w:rPr>
          <w:rFonts w:ascii="Times New Roman" w:hAnsi="Times New Roman" w:cs="Times New Roman"/>
          <w:sz w:val="28"/>
          <w:szCs w:val="28"/>
        </w:rPr>
        <w:t xml:space="preserve">Следы </w:t>
      </w:r>
      <w:r w:rsidR="00DC1169">
        <w:rPr>
          <w:rFonts w:ascii="Times New Roman" w:hAnsi="Times New Roman" w:cs="Times New Roman"/>
          <w:sz w:val="28"/>
          <w:szCs w:val="28"/>
        </w:rPr>
        <w:t>удушения на теле Марси Дэвис</w:t>
      </w:r>
      <w:r w:rsidRPr="00FB4659">
        <w:rPr>
          <w:rFonts w:ascii="Times New Roman" w:hAnsi="Times New Roman" w:cs="Times New Roman"/>
          <w:sz w:val="28"/>
          <w:szCs w:val="28"/>
        </w:rPr>
        <w:t>;</w:t>
      </w:r>
    </w:p>
    <w:p w:rsidR="009E5C46" w:rsidRPr="00FB4659" w:rsidRDefault="00DC1169" w:rsidP="00FB4659">
      <w:pPr>
        <w:pStyle w:val="a5"/>
        <w:numPr>
          <w:ilvl w:val="0"/>
          <w:numId w:val="5"/>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улики, найденные в машине жертвы указывающий на то, что подозреваемый  был в ней</w:t>
      </w:r>
      <w:r w:rsidR="009E5C46" w:rsidRPr="00FB4659">
        <w:rPr>
          <w:rFonts w:ascii="Times New Roman" w:hAnsi="Times New Roman" w:cs="Times New Roman"/>
          <w:sz w:val="28"/>
          <w:szCs w:val="28"/>
        </w:rPr>
        <w:t>;</w:t>
      </w:r>
    </w:p>
    <w:p w:rsidR="009E5C46" w:rsidRPr="00FB4659" w:rsidRDefault="00DC1169" w:rsidP="00FB4659">
      <w:pPr>
        <w:pStyle w:val="a5"/>
        <w:numPr>
          <w:ilvl w:val="0"/>
          <w:numId w:val="5"/>
        </w:numPr>
        <w:suppressAutoHyphens/>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многочисленные следы укусов клещей чигу на теле Майкла Ноттингема</w:t>
      </w:r>
    </w:p>
    <w:p w:rsidR="005B45D1" w:rsidRDefault="005B45D1" w:rsidP="00DC1169">
      <w:pPr>
        <w:suppressAutoHyphens/>
        <w:autoSpaceDE w:val="0"/>
        <w:autoSpaceDN w:val="0"/>
        <w:adjustRightInd w:val="0"/>
        <w:spacing w:after="0" w:line="360" w:lineRule="auto"/>
        <w:jc w:val="both"/>
        <w:rPr>
          <w:rFonts w:ascii="Times New Roman" w:hAnsi="Times New Roman" w:cs="Times New Roman"/>
          <w:sz w:val="28"/>
          <w:szCs w:val="28"/>
        </w:rPr>
      </w:pPr>
    </w:p>
    <w:p w:rsidR="00DC1169" w:rsidRDefault="00DC1169" w:rsidP="00DC1169">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Рассматриваемое преступление является очень интересным с точки зрения теории криминалистической идентификации по следующим причинам. </w:t>
      </w:r>
      <w:r w:rsidR="00D33C85">
        <w:rPr>
          <w:rFonts w:ascii="Times New Roman" w:hAnsi="Times New Roman" w:cs="Times New Roman"/>
          <w:sz w:val="28"/>
          <w:szCs w:val="28"/>
        </w:rPr>
        <w:t>Все улики, полученные следователями</w:t>
      </w:r>
      <w:r w:rsidR="00A2452D">
        <w:rPr>
          <w:rFonts w:ascii="Times New Roman" w:hAnsi="Times New Roman" w:cs="Times New Roman"/>
          <w:sz w:val="28"/>
          <w:szCs w:val="28"/>
        </w:rPr>
        <w:t>,</w:t>
      </w:r>
      <w:r w:rsidR="00D33C85">
        <w:rPr>
          <w:rFonts w:ascii="Times New Roman" w:hAnsi="Times New Roman" w:cs="Times New Roman"/>
          <w:sz w:val="28"/>
          <w:szCs w:val="28"/>
        </w:rPr>
        <w:t xml:space="preserve"> были косвенными, и главным доказательственным фактом, установление которого доказывало бы вину обвиняемого Майкла Ноттингема в совершении преступления является то, что он был на месте преступления. Вместе с тем Майкл Ноттингем по ходу следствия всячески отрицает это. </w:t>
      </w:r>
    </w:p>
    <w:p w:rsidR="006D48F6" w:rsidRDefault="00D33C85" w:rsidP="00DC1169">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Следы укусов клещей чигу на теле Майкла Ноттингема являются в этом деле ключевым носителем информации. </w:t>
      </w:r>
      <w:r w:rsidR="006D48F6">
        <w:rPr>
          <w:rFonts w:ascii="Times New Roman" w:hAnsi="Times New Roman" w:cs="Times New Roman"/>
          <w:sz w:val="28"/>
          <w:szCs w:val="28"/>
        </w:rPr>
        <w:t>С помощью эксперта следователи выяснили, что клещи чигу обычно не водятся в данной местности. Путем проведения эксперимента следователи проверили несколько мест, где мог находиться обвиняемый в ночь убийства и выяснили, что единственное место, где в данной местности водятся эти клещи и где мо</w:t>
      </w:r>
      <w:r w:rsidR="005B45D1">
        <w:rPr>
          <w:rFonts w:ascii="Times New Roman" w:hAnsi="Times New Roman" w:cs="Times New Roman"/>
          <w:sz w:val="28"/>
          <w:szCs w:val="28"/>
        </w:rPr>
        <w:t>ж</w:t>
      </w:r>
      <w:r w:rsidR="006D48F6">
        <w:rPr>
          <w:rFonts w:ascii="Times New Roman" w:hAnsi="Times New Roman" w:cs="Times New Roman"/>
          <w:sz w:val="28"/>
          <w:szCs w:val="28"/>
        </w:rPr>
        <w:t xml:space="preserve">но было получить такие укусы как у Макла Ноттингема – это место преступления, причем локализованное до диаметра 5 метров. </w:t>
      </w:r>
    </w:p>
    <w:p w:rsidR="006D48F6" w:rsidRDefault="006D48F6" w:rsidP="00DC1169">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говорить о том, что место преступления оставило след на преступнике, а не наоборот, как бывает обычно.</w:t>
      </w:r>
    </w:p>
    <w:p w:rsidR="00D33C85" w:rsidRPr="00DC1169" w:rsidRDefault="00CC6B06" w:rsidP="00DC1169">
      <w:pPr>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в</w:t>
      </w:r>
      <w:r w:rsidR="005B45D1">
        <w:rPr>
          <w:rFonts w:ascii="Times New Roman" w:hAnsi="Times New Roman" w:cs="Times New Roman"/>
          <w:sz w:val="28"/>
          <w:szCs w:val="28"/>
        </w:rPr>
        <w:t xml:space="preserve"> данном случае тело Майкла Ноттингема с многочисленными следами укусов</w:t>
      </w:r>
      <w:r w:rsidR="006D48F6">
        <w:rPr>
          <w:rFonts w:ascii="Times New Roman" w:hAnsi="Times New Roman" w:cs="Times New Roman"/>
          <w:sz w:val="28"/>
          <w:szCs w:val="28"/>
        </w:rPr>
        <w:t xml:space="preserve"> являются идентифицирующим объектом, </w:t>
      </w:r>
      <w:r w:rsidR="005B45D1">
        <w:rPr>
          <w:rFonts w:ascii="Times New Roman" w:hAnsi="Times New Roman" w:cs="Times New Roman"/>
          <w:sz w:val="28"/>
          <w:szCs w:val="28"/>
        </w:rPr>
        <w:t xml:space="preserve">а места, которые следователи и энтомологи проверяли на предмет наличия клещей чигу (около дома </w:t>
      </w:r>
      <w:r w:rsidR="005B45D1">
        <w:rPr>
          <w:rFonts w:ascii="Times New Roman" w:hAnsi="Times New Roman" w:cs="Times New Roman"/>
          <w:sz w:val="28"/>
          <w:szCs w:val="28"/>
        </w:rPr>
        <w:lastRenderedPageBreak/>
        <w:t>подруги Ноттингема, где, по его словам, он провел ночь; в 6 метах от места убийства; в месте, где был найден труп женщины) являются идентифицируемыми объектами</w:t>
      </w:r>
      <w:r w:rsidR="006D48F6">
        <w:rPr>
          <w:rFonts w:ascii="Times New Roman" w:hAnsi="Times New Roman" w:cs="Times New Roman"/>
          <w:sz w:val="28"/>
          <w:szCs w:val="28"/>
        </w:rPr>
        <w:t>.</w:t>
      </w:r>
      <w:r w:rsidR="005B45D1">
        <w:rPr>
          <w:rFonts w:ascii="Times New Roman" w:hAnsi="Times New Roman" w:cs="Times New Roman"/>
          <w:sz w:val="28"/>
          <w:szCs w:val="28"/>
        </w:rPr>
        <w:t xml:space="preserve"> Место, где найдено наибольшее количество клещей чигу является искомым объектом. В результате проведения идентификации один из идентифицируемых объектов и искомый объект совпали</w:t>
      </w:r>
      <w:r w:rsidR="005B45D1" w:rsidRPr="005B45D1">
        <w:rPr>
          <w:rFonts w:ascii="Times New Roman" w:hAnsi="Times New Roman" w:cs="Times New Roman"/>
          <w:sz w:val="28"/>
          <w:szCs w:val="28"/>
        </w:rPr>
        <w:t xml:space="preserve"> </w:t>
      </w:r>
      <w:r w:rsidR="005B45D1">
        <w:rPr>
          <w:rFonts w:ascii="Times New Roman" w:hAnsi="Times New Roman" w:cs="Times New Roman"/>
          <w:sz w:val="28"/>
          <w:szCs w:val="28"/>
        </w:rPr>
        <w:t>(место преступления).</w:t>
      </w:r>
      <w:bookmarkStart w:id="0" w:name="_GoBack"/>
      <w:bookmarkEnd w:id="0"/>
    </w:p>
    <w:p w:rsidR="009C3179" w:rsidRDefault="009C3179"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CC6B06" w:rsidRPr="00FB4659"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p>
    <w:p w:rsidR="003F1F12" w:rsidRPr="00FB4659" w:rsidRDefault="00CC6B06" w:rsidP="00FB4659">
      <w:pPr>
        <w:suppressAutoHyphens/>
        <w:autoSpaceDE w:val="0"/>
        <w:autoSpaceDN w:val="0"/>
        <w:adjustRightInd w:val="0"/>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BA2AD5" w:rsidRPr="00FB4659" w:rsidRDefault="00BA2AD5" w:rsidP="00FB4659">
      <w:pPr>
        <w:pStyle w:val="a5"/>
        <w:numPr>
          <w:ilvl w:val="0"/>
          <w:numId w:val="10"/>
        </w:numPr>
        <w:suppressAutoHyphens/>
        <w:autoSpaceDE w:val="0"/>
        <w:autoSpaceDN w:val="0"/>
        <w:adjustRightInd w:val="0"/>
        <w:spacing w:after="0" w:line="360" w:lineRule="auto"/>
        <w:ind w:left="357" w:firstLine="0"/>
        <w:rPr>
          <w:rFonts w:ascii="Times New Roman" w:hAnsi="Times New Roman" w:cs="Times New Roman"/>
          <w:sz w:val="28"/>
          <w:szCs w:val="28"/>
        </w:rPr>
      </w:pPr>
      <w:r w:rsidRPr="00FB4659">
        <w:rPr>
          <w:rFonts w:ascii="Times New Roman" w:hAnsi="Times New Roman" w:cs="Times New Roman"/>
          <w:sz w:val="28"/>
          <w:szCs w:val="28"/>
        </w:rPr>
        <w:t>Вещественные доказательства (под ред. Колдина В. Я.). М.: Норма, 2002.</w:t>
      </w:r>
    </w:p>
    <w:p w:rsidR="00BA2AD5" w:rsidRPr="00FB4659" w:rsidRDefault="00BA2AD5" w:rsidP="00FB4659">
      <w:pPr>
        <w:pStyle w:val="a5"/>
        <w:numPr>
          <w:ilvl w:val="0"/>
          <w:numId w:val="10"/>
        </w:numPr>
        <w:suppressAutoHyphens/>
        <w:autoSpaceDE w:val="0"/>
        <w:autoSpaceDN w:val="0"/>
        <w:adjustRightInd w:val="0"/>
        <w:spacing w:after="0" w:line="360" w:lineRule="auto"/>
        <w:ind w:left="357" w:firstLine="0"/>
        <w:rPr>
          <w:rFonts w:ascii="Times New Roman" w:hAnsi="Times New Roman" w:cs="Times New Roman"/>
          <w:sz w:val="28"/>
          <w:szCs w:val="28"/>
        </w:rPr>
      </w:pPr>
      <w:r w:rsidRPr="00FB4659">
        <w:rPr>
          <w:rFonts w:ascii="Times New Roman" w:hAnsi="Times New Roman" w:cs="Times New Roman"/>
          <w:sz w:val="28"/>
          <w:szCs w:val="28"/>
        </w:rPr>
        <w:t>Колдин В. Я. Версионный анализ. М.: Юрлитинформ, 2014.</w:t>
      </w:r>
    </w:p>
    <w:p w:rsidR="00BA2AD5" w:rsidRPr="00FB4659" w:rsidRDefault="00BA2AD5" w:rsidP="00FB4659">
      <w:pPr>
        <w:pStyle w:val="a5"/>
        <w:numPr>
          <w:ilvl w:val="0"/>
          <w:numId w:val="10"/>
        </w:numPr>
        <w:suppressAutoHyphens/>
        <w:autoSpaceDE w:val="0"/>
        <w:autoSpaceDN w:val="0"/>
        <w:adjustRightInd w:val="0"/>
        <w:spacing w:after="0" w:line="360" w:lineRule="auto"/>
        <w:ind w:left="357" w:firstLine="0"/>
        <w:rPr>
          <w:rFonts w:ascii="Times New Roman" w:hAnsi="Times New Roman" w:cs="Times New Roman"/>
          <w:sz w:val="28"/>
          <w:szCs w:val="28"/>
        </w:rPr>
      </w:pPr>
      <w:r w:rsidRPr="00FB4659">
        <w:rPr>
          <w:rFonts w:ascii="Times New Roman" w:hAnsi="Times New Roman" w:cs="Times New Roman"/>
          <w:sz w:val="28"/>
          <w:szCs w:val="28"/>
        </w:rPr>
        <w:t>Криминалистика (отв. ред. Яблоков Н. П.). М.: Юристъ, 2005;</w:t>
      </w:r>
    </w:p>
    <w:p w:rsidR="00BA2AD5" w:rsidRPr="00FB4659" w:rsidRDefault="00BA2AD5" w:rsidP="00FB4659">
      <w:pPr>
        <w:pStyle w:val="a5"/>
        <w:numPr>
          <w:ilvl w:val="0"/>
          <w:numId w:val="10"/>
        </w:numPr>
        <w:suppressAutoHyphens/>
        <w:autoSpaceDE w:val="0"/>
        <w:autoSpaceDN w:val="0"/>
        <w:adjustRightInd w:val="0"/>
        <w:spacing w:after="0" w:line="360" w:lineRule="auto"/>
        <w:ind w:left="357" w:firstLine="0"/>
        <w:rPr>
          <w:rFonts w:ascii="Times New Roman" w:hAnsi="Times New Roman" w:cs="Times New Roman"/>
          <w:sz w:val="28"/>
          <w:szCs w:val="28"/>
        </w:rPr>
      </w:pPr>
      <w:r w:rsidRPr="00FB4659">
        <w:rPr>
          <w:rFonts w:ascii="Times New Roman" w:hAnsi="Times New Roman" w:cs="Times New Roman"/>
          <w:sz w:val="28"/>
          <w:szCs w:val="28"/>
        </w:rPr>
        <w:t>Криминалистика: информационные технологии доказывания (под ред. Колдина В. Я.). М.: Зерцало-М, 2007.</w:t>
      </w:r>
    </w:p>
    <w:p w:rsidR="00BA2AD5" w:rsidRPr="00FB4659" w:rsidRDefault="00BA2AD5" w:rsidP="00FB4659">
      <w:pPr>
        <w:suppressAutoHyphens/>
        <w:autoSpaceDE w:val="0"/>
        <w:autoSpaceDN w:val="0"/>
        <w:adjustRightInd w:val="0"/>
        <w:spacing w:after="0" w:line="360" w:lineRule="auto"/>
        <w:ind w:left="357"/>
        <w:contextualSpacing/>
        <w:rPr>
          <w:rFonts w:ascii="Times New Roman" w:hAnsi="Times New Roman" w:cs="Times New Roman"/>
          <w:sz w:val="28"/>
          <w:szCs w:val="28"/>
        </w:rPr>
      </w:pPr>
    </w:p>
    <w:sectPr w:rsidR="00BA2AD5" w:rsidRPr="00FB4659" w:rsidSect="00FB4659">
      <w:footerReference w:type="default" r:id="rId9"/>
      <w:pgSz w:w="12240" w:h="15840"/>
      <w:pgMar w:top="1134" w:right="616" w:bottom="1134"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07" w:rsidRDefault="00827807" w:rsidP="00577F97">
      <w:pPr>
        <w:spacing w:after="0" w:line="240" w:lineRule="auto"/>
      </w:pPr>
      <w:r>
        <w:separator/>
      </w:r>
    </w:p>
  </w:endnote>
  <w:endnote w:type="continuationSeparator" w:id="0">
    <w:p w:rsidR="00827807" w:rsidRDefault="00827807" w:rsidP="0057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7641"/>
      <w:docPartObj>
        <w:docPartGallery w:val="Page Numbers (Bottom of Page)"/>
        <w:docPartUnique/>
      </w:docPartObj>
    </w:sdtPr>
    <w:sdtEndPr/>
    <w:sdtContent>
      <w:p w:rsidR="008A4B40" w:rsidRDefault="005B3AB4">
        <w:pPr>
          <w:pStyle w:val="ab"/>
          <w:jc w:val="right"/>
        </w:pPr>
        <w:r>
          <w:fldChar w:fldCharType="begin"/>
        </w:r>
        <w:r>
          <w:instrText xml:space="preserve"> PAGE   \* MERGEFORMAT </w:instrText>
        </w:r>
        <w:r>
          <w:fldChar w:fldCharType="separate"/>
        </w:r>
        <w:r w:rsidR="00A2452D">
          <w:rPr>
            <w:noProof/>
          </w:rPr>
          <w:t>1</w:t>
        </w:r>
        <w:r>
          <w:rPr>
            <w:noProof/>
          </w:rPr>
          <w:fldChar w:fldCharType="end"/>
        </w:r>
      </w:p>
    </w:sdtContent>
  </w:sdt>
  <w:p w:rsidR="008A4B40" w:rsidRDefault="008A4B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07" w:rsidRDefault="00827807" w:rsidP="00577F97">
      <w:pPr>
        <w:spacing w:after="0" w:line="240" w:lineRule="auto"/>
      </w:pPr>
      <w:r>
        <w:separator/>
      </w:r>
    </w:p>
  </w:footnote>
  <w:footnote w:type="continuationSeparator" w:id="0">
    <w:p w:rsidR="00827807" w:rsidRDefault="00827807" w:rsidP="00577F97">
      <w:pPr>
        <w:spacing w:after="0" w:line="240" w:lineRule="auto"/>
      </w:pPr>
      <w:r>
        <w:continuationSeparator/>
      </w:r>
    </w:p>
  </w:footnote>
  <w:footnote w:id="1">
    <w:p w:rsidR="008A4B40" w:rsidRPr="009C3179" w:rsidRDefault="008A4B40">
      <w:pPr>
        <w:pStyle w:val="a6"/>
        <w:rPr>
          <w:rFonts w:ascii="Times New Roman" w:hAnsi="Times New Roman" w:cs="Times New Roman"/>
          <w:sz w:val="24"/>
          <w:szCs w:val="24"/>
        </w:rPr>
      </w:pPr>
      <w:r w:rsidRPr="009C3179">
        <w:rPr>
          <w:rStyle w:val="a8"/>
          <w:rFonts w:ascii="Times New Roman" w:hAnsi="Times New Roman" w:cs="Times New Roman"/>
          <w:sz w:val="24"/>
          <w:szCs w:val="24"/>
        </w:rPr>
        <w:footnoteRef/>
      </w:r>
      <w:r w:rsidRPr="009C3179">
        <w:rPr>
          <w:rFonts w:ascii="Times New Roman" w:hAnsi="Times New Roman" w:cs="Times New Roman"/>
          <w:sz w:val="24"/>
          <w:szCs w:val="24"/>
        </w:rPr>
        <w:t xml:space="preserve"> Колдин В.Я</w:t>
      </w:r>
      <w:r>
        <w:rPr>
          <w:rFonts w:ascii="Times New Roman" w:hAnsi="Times New Roman" w:cs="Times New Roman"/>
          <w:sz w:val="24"/>
          <w:szCs w:val="24"/>
        </w:rPr>
        <w:t>.</w:t>
      </w:r>
      <w:r w:rsidRPr="009C3179">
        <w:rPr>
          <w:rFonts w:ascii="Times New Roman" w:hAnsi="Times New Roman" w:cs="Times New Roman"/>
          <w:sz w:val="24"/>
          <w:szCs w:val="24"/>
        </w:rPr>
        <w:t xml:space="preserve"> Версионный анализ. М.: Юрлитинформ. 2014. С</w:t>
      </w:r>
      <w:r>
        <w:rPr>
          <w:rFonts w:ascii="Times New Roman" w:hAnsi="Times New Roman" w:cs="Times New Roman"/>
          <w:sz w:val="24"/>
          <w:szCs w:val="24"/>
        </w:rPr>
        <w:t>.</w:t>
      </w:r>
      <w:r w:rsidRPr="009C3179">
        <w:rPr>
          <w:rFonts w:ascii="Times New Roman" w:hAnsi="Times New Roman" w:cs="Times New Roman"/>
          <w:sz w:val="24"/>
          <w:szCs w:val="24"/>
        </w:rPr>
        <w:t xml:space="preserve"> 14-15</w:t>
      </w:r>
    </w:p>
  </w:footnote>
  <w:footnote w:id="2">
    <w:p w:rsidR="008A4B40" w:rsidRPr="00B95DF2" w:rsidRDefault="008A4B40">
      <w:pPr>
        <w:pStyle w:val="a6"/>
        <w:rPr>
          <w:rFonts w:ascii="Times New Roman" w:hAnsi="Times New Roman" w:cs="Times New Roman"/>
          <w:sz w:val="24"/>
          <w:szCs w:val="24"/>
        </w:rPr>
      </w:pPr>
      <w:r w:rsidRPr="00B95DF2">
        <w:rPr>
          <w:rFonts w:ascii="Times New Roman" w:hAnsi="Times New Roman" w:cs="Times New Roman"/>
          <w:sz w:val="24"/>
          <w:szCs w:val="24"/>
          <w:vertAlign w:val="superscript"/>
        </w:rPr>
        <w:footnoteRef/>
      </w:r>
      <w:r w:rsidRPr="00B95DF2">
        <w:rPr>
          <w:rFonts w:ascii="Times New Roman" w:hAnsi="Times New Roman" w:cs="Times New Roman"/>
          <w:sz w:val="24"/>
          <w:szCs w:val="24"/>
          <w:vertAlign w:val="superscript"/>
        </w:rPr>
        <w:t xml:space="preserve"> </w:t>
      </w:r>
      <w:r w:rsidRPr="00B95DF2">
        <w:rPr>
          <w:rFonts w:ascii="Times New Roman" w:hAnsi="Times New Roman" w:cs="Times New Roman"/>
          <w:sz w:val="24"/>
          <w:szCs w:val="24"/>
        </w:rPr>
        <w:t>Там же, С. 74.</w:t>
      </w:r>
    </w:p>
  </w:footnote>
  <w:footnote w:id="3">
    <w:p w:rsidR="008A4B40" w:rsidRDefault="008A4B40">
      <w:pPr>
        <w:pStyle w:val="a6"/>
      </w:pPr>
      <w:r>
        <w:rPr>
          <w:rStyle w:val="a8"/>
        </w:rPr>
        <w:footnoteRef/>
      </w:r>
      <w:r>
        <w:t xml:space="preserve"> </w:t>
      </w:r>
      <w:r w:rsidRPr="009C3179">
        <w:rPr>
          <w:rFonts w:ascii="Times New Roman" w:hAnsi="Times New Roman" w:cs="Times New Roman"/>
          <w:sz w:val="24"/>
          <w:szCs w:val="24"/>
        </w:rPr>
        <w:t>Криминалистика (отв. ред. Яблоков Н. П.). М.: Юристъ, 2005. С.</w:t>
      </w:r>
      <w:r>
        <w:rPr>
          <w:rFonts w:ascii="Times New Roman" w:hAnsi="Times New Roman" w:cs="Times New Roman"/>
          <w:sz w:val="24"/>
          <w:szCs w:val="24"/>
        </w:rPr>
        <w:t xml:space="preserve"> 583</w:t>
      </w:r>
    </w:p>
  </w:footnote>
  <w:footnote w:id="4">
    <w:p w:rsidR="00810DB1" w:rsidRPr="00810DB1" w:rsidRDefault="00810DB1">
      <w:pPr>
        <w:pStyle w:val="a6"/>
        <w:rPr>
          <w:rFonts w:ascii="Times New Roman" w:hAnsi="Times New Roman" w:cs="Times New Roman"/>
          <w:sz w:val="24"/>
          <w:szCs w:val="24"/>
        </w:rPr>
      </w:pPr>
      <w:r w:rsidRPr="00810DB1">
        <w:rPr>
          <w:rStyle w:val="a8"/>
          <w:rFonts w:ascii="Times New Roman" w:hAnsi="Times New Roman" w:cs="Times New Roman"/>
          <w:sz w:val="24"/>
          <w:szCs w:val="24"/>
        </w:rPr>
        <w:footnoteRef/>
      </w:r>
      <w:r w:rsidRPr="00810DB1">
        <w:rPr>
          <w:rFonts w:ascii="Times New Roman" w:hAnsi="Times New Roman" w:cs="Times New Roman"/>
          <w:sz w:val="24"/>
          <w:szCs w:val="24"/>
        </w:rPr>
        <w:t xml:space="preserve"> Афоризм Тейлора</w:t>
      </w:r>
    </w:p>
  </w:footnote>
  <w:footnote w:id="5">
    <w:p w:rsidR="008A4B40" w:rsidRPr="009C3179" w:rsidRDefault="008A4B40">
      <w:pPr>
        <w:pStyle w:val="a6"/>
        <w:rPr>
          <w:rFonts w:ascii="Times New Roman" w:hAnsi="Times New Roman" w:cs="Times New Roman"/>
          <w:sz w:val="24"/>
          <w:szCs w:val="24"/>
        </w:rPr>
      </w:pPr>
      <w:r w:rsidRPr="009C3179">
        <w:rPr>
          <w:rStyle w:val="a8"/>
          <w:rFonts w:ascii="Times New Roman" w:hAnsi="Times New Roman" w:cs="Times New Roman"/>
          <w:sz w:val="24"/>
          <w:szCs w:val="24"/>
        </w:rPr>
        <w:footnoteRef/>
      </w:r>
      <w:r w:rsidRPr="009C3179">
        <w:rPr>
          <w:rFonts w:ascii="Times New Roman" w:hAnsi="Times New Roman" w:cs="Times New Roman"/>
          <w:sz w:val="24"/>
          <w:szCs w:val="24"/>
        </w:rPr>
        <w:t xml:space="preserve"> Колдин В. Я. Версионный анализ. М.: Юрлитинформ. 2014. С. 19-28.</w:t>
      </w:r>
    </w:p>
  </w:footnote>
  <w:footnote w:id="6">
    <w:p w:rsidR="008A4B40" w:rsidRPr="009C3179" w:rsidRDefault="008A4B40">
      <w:pPr>
        <w:pStyle w:val="a6"/>
        <w:rPr>
          <w:rFonts w:ascii="Times New Roman" w:hAnsi="Times New Roman" w:cs="Times New Roman"/>
          <w:sz w:val="24"/>
          <w:szCs w:val="24"/>
        </w:rPr>
      </w:pPr>
      <w:r w:rsidRPr="009C3179">
        <w:rPr>
          <w:rStyle w:val="a8"/>
          <w:rFonts w:ascii="Times New Roman" w:hAnsi="Times New Roman" w:cs="Times New Roman"/>
          <w:sz w:val="24"/>
          <w:szCs w:val="24"/>
        </w:rPr>
        <w:footnoteRef/>
      </w:r>
      <w:r w:rsidRPr="009C3179">
        <w:rPr>
          <w:rFonts w:ascii="Times New Roman" w:hAnsi="Times New Roman" w:cs="Times New Roman"/>
          <w:sz w:val="24"/>
          <w:szCs w:val="24"/>
        </w:rPr>
        <w:t xml:space="preserve"> Колдин В. Я. Версионный анализ. М.: Юрлитинформ. 2014. С. 31.</w:t>
      </w:r>
    </w:p>
  </w:footnote>
  <w:footnote w:id="7">
    <w:p w:rsidR="008A4B40" w:rsidRDefault="008A4B40">
      <w:pPr>
        <w:pStyle w:val="a6"/>
      </w:pPr>
      <w:r>
        <w:rPr>
          <w:rStyle w:val="a8"/>
        </w:rPr>
        <w:footnoteRef/>
      </w:r>
      <w:r>
        <w:t xml:space="preserve"> </w:t>
      </w:r>
      <w:r w:rsidRPr="009C3179">
        <w:rPr>
          <w:rFonts w:ascii="Times New Roman" w:hAnsi="Times New Roman" w:cs="Times New Roman"/>
          <w:sz w:val="24"/>
          <w:szCs w:val="24"/>
        </w:rPr>
        <w:t>Криминалистика (отв. ред. Яблоков Н. П.). М.: Юристъ, 2005. С.</w:t>
      </w:r>
      <w:r>
        <w:rPr>
          <w:rFonts w:ascii="Times New Roman" w:hAnsi="Times New Roman" w:cs="Times New Roman"/>
          <w:sz w:val="24"/>
          <w:szCs w:val="24"/>
        </w:rPr>
        <w:t xml:space="preserve"> 542.</w:t>
      </w:r>
    </w:p>
  </w:footnote>
  <w:footnote w:id="8">
    <w:p w:rsidR="008A4B40" w:rsidRPr="009C3179" w:rsidRDefault="008A4B40">
      <w:pPr>
        <w:pStyle w:val="a6"/>
        <w:rPr>
          <w:rFonts w:ascii="Times New Roman" w:hAnsi="Times New Roman" w:cs="Times New Roman"/>
          <w:sz w:val="24"/>
          <w:szCs w:val="24"/>
        </w:rPr>
      </w:pPr>
      <w:r w:rsidRPr="009C3179">
        <w:rPr>
          <w:rStyle w:val="a8"/>
          <w:rFonts w:ascii="Times New Roman" w:hAnsi="Times New Roman" w:cs="Times New Roman"/>
          <w:sz w:val="24"/>
          <w:szCs w:val="24"/>
        </w:rPr>
        <w:footnoteRef/>
      </w:r>
      <w:r w:rsidRPr="009C3179">
        <w:rPr>
          <w:rFonts w:ascii="Times New Roman" w:hAnsi="Times New Roman" w:cs="Times New Roman"/>
          <w:sz w:val="24"/>
          <w:szCs w:val="24"/>
        </w:rPr>
        <w:t xml:space="preserve"> Там же, С 583.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F089B2"/>
    <w:lvl w:ilvl="0">
      <w:numFmt w:val="bullet"/>
      <w:lvlText w:val="*"/>
      <w:lvlJc w:val="left"/>
    </w:lvl>
  </w:abstractNum>
  <w:abstractNum w:abstractNumId="1">
    <w:nsid w:val="06DD0CB2"/>
    <w:multiLevelType w:val="hybridMultilevel"/>
    <w:tmpl w:val="5E0ED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805E5B"/>
    <w:multiLevelType w:val="hybridMultilevel"/>
    <w:tmpl w:val="20BAC8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6C2E0E"/>
    <w:multiLevelType w:val="hybridMultilevel"/>
    <w:tmpl w:val="19C2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C692B"/>
    <w:multiLevelType w:val="hybridMultilevel"/>
    <w:tmpl w:val="EA3A5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96706D"/>
    <w:multiLevelType w:val="hybridMultilevel"/>
    <w:tmpl w:val="9EFE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181D04"/>
    <w:multiLevelType w:val="hybridMultilevel"/>
    <w:tmpl w:val="C21E9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D81EFC"/>
    <w:multiLevelType w:val="hybridMultilevel"/>
    <w:tmpl w:val="BD667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7C3998"/>
    <w:multiLevelType w:val="hybridMultilevel"/>
    <w:tmpl w:val="5BCAD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794356"/>
    <w:multiLevelType w:val="hybridMultilevel"/>
    <w:tmpl w:val="E50A7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3675F0"/>
    <w:multiLevelType w:val="hybridMultilevel"/>
    <w:tmpl w:val="F71C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DD7296"/>
    <w:multiLevelType w:val="hybridMultilevel"/>
    <w:tmpl w:val="645E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0"/>
  </w:num>
  <w:num w:numId="4">
    <w:abstractNumId w:val="1"/>
  </w:num>
  <w:num w:numId="5">
    <w:abstractNumId w:val="9"/>
  </w:num>
  <w:num w:numId="6">
    <w:abstractNumId w:val="8"/>
  </w:num>
  <w:num w:numId="7">
    <w:abstractNumId w:val="6"/>
  </w:num>
  <w:num w:numId="8">
    <w:abstractNumId w:val="7"/>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A4"/>
    <w:rsid w:val="00005E1E"/>
    <w:rsid w:val="000169CA"/>
    <w:rsid w:val="00065D3E"/>
    <w:rsid w:val="00066651"/>
    <w:rsid w:val="000958AF"/>
    <w:rsid w:val="000C053D"/>
    <w:rsid w:val="00102B06"/>
    <w:rsid w:val="0018047E"/>
    <w:rsid w:val="00215587"/>
    <w:rsid w:val="00275B9E"/>
    <w:rsid w:val="002825D1"/>
    <w:rsid w:val="002B7A0F"/>
    <w:rsid w:val="003D56A1"/>
    <w:rsid w:val="003F1F12"/>
    <w:rsid w:val="00437D52"/>
    <w:rsid w:val="004A563B"/>
    <w:rsid w:val="00526676"/>
    <w:rsid w:val="005458FA"/>
    <w:rsid w:val="00577F97"/>
    <w:rsid w:val="005A07EB"/>
    <w:rsid w:val="005B0A38"/>
    <w:rsid w:val="005B3AB4"/>
    <w:rsid w:val="005B45D1"/>
    <w:rsid w:val="006309E7"/>
    <w:rsid w:val="006D48F6"/>
    <w:rsid w:val="006E5F4D"/>
    <w:rsid w:val="00772E7F"/>
    <w:rsid w:val="00781C9D"/>
    <w:rsid w:val="00810DB1"/>
    <w:rsid w:val="00827807"/>
    <w:rsid w:val="0089623B"/>
    <w:rsid w:val="008A4B40"/>
    <w:rsid w:val="008E7AA4"/>
    <w:rsid w:val="008F09F2"/>
    <w:rsid w:val="009009E8"/>
    <w:rsid w:val="00957193"/>
    <w:rsid w:val="009C3179"/>
    <w:rsid w:val="009E5C46"/>
    <w:rsid w:val="009E7C6F"/>
    <w:rsid w:val="00A06D16"/>
    <w:rsid w:val="00A22C7E"/>
    <w:rsid w:val="00A2452D"/>
    <w:rsid w:val="00A75884"/>
    <w:rsid w:val="00A77FA2"/>
    <w:rsid w:val="00A913A0"/>
    <w:rsid w:val="00A9673B"/>
    <w:rsid w:val="00AB1202"/>
    <w:rsid w:val="00B95DF2"/>
    <w:rsid w:val="00BA2AD5"/>
    <w:rsid w:val="00CC6B06"/>
    <w:rsid w:val="00D3350B"/>
    <w:rsid w:val="00D33C85"/>
    <w:rsid w:val="00DC1169"/>
    <w:rsid w:val="00E155C7"/>
    <w:rsid w:val="00E2470D"/>
    <w:rsid w:val="00FB4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44568-2F7A-4CA7-A3B9-0CE7251D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3A0"/>
    <w:rPr>
      <w:rFonts w:ascii="Tahoma" w:hAnsi="Tahoma" w:cs="Tahoma"/>
      <w:sz w:val="16"/>
      <w:szCs w:val="16"/>
    </w:rPr>
  </w:style>
  <w:style w:type="paragraph" w:styleId="a5">
    <w:name w:val="List Paragraph"/>
    <w:basedOn w:val="a"/>
    <w:uiPriority w:val="34"/>
    <w:qFormat/>
    <w:rsid w:val="003F1F12"/>
    <w:pPr>
      <w:ind w:left="720"/>
      <w:contextualSpacing/>
    </w:pPr>
  </w:style>
  <w:style w:type="paragraph" w:styleId="a6">
    <w:name w:val="footnote text"/>
    <w:basedOn w:val="a"/>
    <w:link w:val="a7"/>
    <w:uiPriority w:val="99"/>
    <w:semiHidden/>
    <w:unhideWhenUsed/>
    <w:rsid w:val="00577F97"/>
    <w:pPr>
      <w:spacing w:after="0" w:line="240" w:lineRule="auto"/>
    </w:pPr>
    <w:rPr>
      <w:sz w:val="20"/>
      <w:szCs w:val="20"/>
    </w:rPr>
  </w:style>
  <w:style w:type="character" w:customStyle="1" w:styleId="a7">
    <w:name w:val="Текст сноски Знак"/>
    <w:basedOn w:val="a0"/>
    <w:link w:val="a6"/>
    <w:uiPriority w:val="99"/>
    <w:semiHidden/>
    <w:rsid w:val="00577F97"/>
    <w:rPr>
      <w:sz w:val="20"/>
      <w:szCs w:val="20"/>
    </w:rPr>
  </w:style>
  <w:style w:type="character" w:styleId="a8">
    <w:name w:val="footnote reference"/>
    <w:basedOn w:val="a0"/>
    <w:uiPriority w:val="99"/>
    <w:semiHidden/>
    <w:unhideWhenUsed/>
    <w:rsid w:val="00577F97"/>
    <w:rPr>
      <w:vertAlign w:val="superscript"/>
    </w:rPr>
  </w:style>
  <w:style w:type="paragraph" w:styleId="a9">
    <w:name w:val="header"/>
    <w:basedOn w:val="a"/>
    <w:link w:val="aa"/>
    <w:uiPriority w:val="99"/>
    <w:semiHidden/>
    <w:unhideWhenUsed/>
    <w:rsid w:val="009C317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3179"/>
  </w:style>
  <w:style w:type="paragraph" w:styleId="ab">
    <w:name w:val="footer"/>
    <w:basedOn w:val="a"/>
    <w:link w:val="ac"/>
    <w:uiPriority w:val="99"/>
    <w:unhideWhenUsed/>
    <w:rsid w:val="009C31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2;&#1089;&#1077;&#1081;\Desktop\&#1055;&#1086;%20&#1052;&#1043;&#1059;\&#1050;&#1088;&#1080;&#1084;&#1080;&#1085;&#1072;&#1083;&#1080;&#1089;&#1090;&#1080;&#1082;&#1072;\&#1043;&#1088;&#1072;&#1092;&#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4880617060255792E-2"/>
          <c:y val="4.0161188029934916E-2"/>
          <c:w val="0.69827548672536743"/>
          <c:h val="0.78397330445218538"/>
        </c:manualLayout>
      </c:layout>
      <c:scatterChart>
        <c:scatterStyle val="smoothMarker"/>
        <c:varyColors val="0"/>
        <c:ser>
          <c:idx val="0"/>
          <c:order val="0"/>
          <c:tx>
            <c:v>Информация</c:v>
          </c:tx>
          <c:marker>
            <c:symbol val="none"/>
          </c:marker>
          <c:xVal>
            <c:numRef>
              <c:f>Лист1!$A$1:$A$20</c:f>
              <c:numCache>
                <c:formatCode>General</c:formatCode>
                <c:ptCount val="20"/>
                <c:pt idx="0">
                  <c:v>5.0000000000000044E-2</c:v>
                </c:pt>
                <c:pt idx="1">
                  <c:v>0.1</c:v>
                </c:pt>
                <c:pt idx="2">
                  <c:v>0.15000000000000022</c:v>
                </c:pt>
                <c:pt idx="3">
                  <c:v>0.2</c:v>
                </c:pt>
                <c:pt idx="4">
                  <c:v>0.25</c:v>
                </c:pt>
                <c:pt idx="5">
                  <c:v>0.30000000000000032</c:v>
                </c:pt>
                <c:pt idx="6">
                  <c:v>0.35000000000000031</c:v>
                </c:pt>
                <c:pt idx="7">
                  <c:v>0.4</c:v>
                </c:pt>
                <c:pt idx="8">
                  <c:v>0.45</c:v>
                </c:pt>
                <c:pt idx="9">
                  <c:v>0.5</c:v>
                </c:pt>
                <c:pt idx="10">
                  <c:v>0.55000000000000004</c:v>
                </c:pt>
                <c:pt idx="11">
                  <c:v>0.60000000000000064</c:v>
                </c:pt>
                <c:pt idx="12">
                  <c:v>0.65000000000000113</c:v>
                </c:pt>
                <c:pt idx="13">
                  <c:v>0.70000000000000062</c:v>
                </c:pt>
                <c:pt idx="14">
                  <c:v>0.750000000000001</c:v>
                </c:pt>
                <c:pt idx="15">
                  <c:v>0.8</c:v>
                </c:pt>
                <c:pt idx="16">
                  <c:v>0.85000000000000064</c:v>
                </c:pt>
                <c:pt idx="17">
                  <c:v>0.9</c:v>
                </c:pt>
                <c:pt idx="18">
                  <c:v>0.95000000000000062</c:v>
                </c:pt>
                <c:pt idx="19">
                  <c:v>1</c:v>
                </c:pt>
              </c:numCache>
            </c:numRef>
          </c:xVal>
          <c:yVal>
            <c:numRef>
              <c:f>Лист1!$B$1:$B$20</c:f>
              <c:numCache>
                <c:formatCode>General</c:formatCode>
                <c:ptCount val="20"/>
                <c:pt idx="0">
                  <c:v>2.5000000000000044E-3</c:v>
                </c:pt>
                <c:pt idx="1">
                  <c:v>1.0000000000000011E-2</c:v>
                </c:pt>
                <c:pt idx="2">
                  <c:v>2.2500000000000017E-2</c:v>
                </c:pt>
                <c:pt idx="3">
                  <c:v>4.0000000000000042E-2</c:v>
                </c:pt>
                <c:pt idx="4">
                  <c:v>6.2500000000000056E-2</c:v>
                </c:pt>
                <c:pt idx="5">
                  <c:v>9.0000000000000066E-2</c:v>
                </c:pt>
                <c:pt idx="6">
                  <c:v>0.12249999999999998</c:v>
                </c:pt>
                <c:pt idx="7">
                  <c:v>0.16000000000000011</c:v>
                </c:pt>
                <c:pt idx="8">
                  <c:v>0.20250000000000001</c:v>
                </c:pt>
                <c:pt idx="9">
                  <c:v>0.25</c:v>
                </c:pt>
                <c:pt idx="10">
                  <c:v>0.30250000000000032</c:v>
                </c:pt>
                <c:pt idx="11">
                  <c:v>0.36000000000000032</c:v>
                </c:pt>
                <c:pt idx="12">
                  <c:v>0.42250000000000032</c:v>
                </c:pt>
                <c:pt idx="13">
                  <c:v>0.49000000000000032</c:v>
                </c:pt>
                <c:pt idx="14">
                  <c:v>0.5625</c:v>
                </c:pt>
                <c:pt idx="15">
                  <c:v>0.64000000000000112</c:v>
                </c:pt>
                <c:pt idx="16">
                  <c:v>0.72249999999999992</c:v>
                </c:pt>
                <c:pt idx="17">
                  <c:v>0.81</c:v>
                </c:pt>
                <c:pt idx="18">
                  <c:v>0.90249999999999997</c:v>
                </c:pt>
                <c:pt idx="19">
                  <c:v>1</c:v>
                </c:pt>
              </c:numCache>
            </c:numRef>
          </c:yVal>
          <c:smooth val="1"/>
        </c:ser>
        <c:ser>
          <c:idx val="1"/>
          <c:order val="1"/>
          <c:tx>
            <c:v>Энтропия</c:v>
          </c:tx>
          <c:marker>
            <c:symbol val="none"/>
          </c:marker>
          <c:xVal>
            <c:numRef>
              <c:f>Лист1!$E$1:$E$20</c:f>
              <c:numCache>
                <c:formatCode>General</c:formatCode>
                <c:ptCount val="20"/>
                <c:pt idx="0">
                  <c:v>5.0000000000000044E-2</c:v>
                </c:pt>
                <c:pt idx="1">
                  <c:v>0.1</c:v>
                </c:pt>
                <c:pt idx="2">
                  <c:v>0.15000000000000022</c:v>
                </c:pt>
                <c:pt idx="3">
                  <c:v>0.2</c:v>
                </c:pt>
                <c:pt idx="4">
                  <c:v>0.25</c:v>
                </c:pt>
                <c:pt idx="5">
                  <c:v>0.30000000000000032</c:v>
                </c:pt>
                <c:pt idx="6">
                  <c:v>0.35000000000000031</c:v>
                </c:pt>
                <c:pt idx="7">
                  <c:v>0.4</c:v>
                </c:pt>
                <c:pt idx="8">
                  <c:v>0.45</c:v>
                </c:pt>
                <c:pt idx="9">
                  <c:v>0.5</c:v>
                </c:pt>
                <c:pt idx="10">
                  <c:v>0.55000000000000004</c:v>
                </c:pt>
                <c:pt idx="11">
                  <c:v>0.60000000000000064</c:v>
                </c:pt>
                <c:pt idx="12">
                  <c:v>0.65000000000000113</c:v>
                </c:pt>
                <c:pt idx="13">
                  <c:v>0.70000000000000062</c:v>
                </c:pt>
                <c:pt idx="14">
                  <c:v>0.750000000000001</c:v>
                </c:pt>
                <c:pt idx="15">
                  <c:v>0.8</c:v>
                </c:pt>
                <c:pt idx="16">
                  <c:v>0.85000000000000064</c:v>
                </c:pt>
                <c:pt idx="17">
                  <c:v>0.9</c:v>
                </c:pt>
                <c:pt idx="18">
                  <c:v>0.95000000000000062</c:v>
                </c:pt>
                <c:pt idx="19">
                  <c:v>1</c:v>
                </c:pt>
              </c:numCache>
            </c:numRef>
          </c:xVal>
          <c:yVal>
            <c:numRef>
              <c:f>Лист1!$F$1:$F$20</c:f>
              <c:numCache>
                <c:formatCode>General</c:formatCode>
                <c:ptCount val="20"/>
                <c:pt idx="0">
                  <c:v>1</c:v>
                </c:pt>
                <c:pt idx="1">
                  <c:v>0.90259999999999996</c:v>
                </c:pt>
                <c:pt idx="2">
                  <c:v>0.81</c:v>
                </c:pt>
                <c:pt idx="3">
                  <c:v>0.72250000000000003</c:v>
                </c:pt>
                <c:pt idx="4">
                  <c:v>0.64000000000000101</c:v>
                </c:pt>
                <c:pt idx="5">
                  <c:v>0.5625</c:v>
                </c:pt>
                <c:pt idx="6">
                  <c:v>0.49000000000000032</c:v>
                </c:pt>
                <c:pt idx="7">
                  <c:v>0.42250000000000032</c:v>
                </c:pt>
                <c:pt idx="8">
                  <c:v>0.36000000000000032</c:v>
                </c:pt>
                <c:pt idx="9">
                  <c:v>0.30250000000000032</c:v>
                </c:pt>
                <c:pt idx="10">
                  <c:v>0.25</c:v>
                </c:pt>
                <c:pt idx="11">
                  <c:v>0.20250000000000001</c:v>
                </c:pt>
                <c:pt idx="12">
                  <c:v>0.16000000000000009</c:v>
                </c:pt>
                <c:pt idx="13">
                  <c:v>0.12250000000000009</c:v>
                </c:pt>
                <c:pt idx="14">
                  <c:v>9.0000000000000066E-2</c:v>
                </c:pt>
                <c:pt idx="15">
                  <c:v>6.2500000000000056E-2</c:v>
                </c:pt>
                <c:pt idx="16">
                  <c:v>4.0000000000000042E-2</c:v>
                </c:pt>
                <c:pt idx="17">
                  <c:v>2.2500000000000017E-2</c:v>
                </c:pt>
                <c:pt idx="18">
                  <c:v>1.0000000000000011E-2</c:v>
                </c:pt>
                <c:pt idx="19">
                  <c:v>2.500000000000004E-3</c:v>
                </c:pt>
              </c:numCache>
            </c:numRef>
          </c:yVal>
          <c:smooth val="1"/>
        </c:ser>
        <c:dLbls>
          <c:showLegendKey val="0"/>
          <c:showVal val="0"/>
          <c:showCatName val="0"/>
          <c:showSerName val="0"/>
          <c:showPercent val="0"/>
          <c:showBubbleSize val="0"/>
        </c:dLbls>
        <c:axId val="472404608"/>
        <c:axId val="472405000"/>
      </c:scatterChart>
      <c:valAx>
        <c:axId val="472404608"/>
        <c:scaling>
          <c:orientation val="minMax"/>
        </c:scaling>
        <c:delete val="0"/>
        <c:axPos val="b"/>
        <c:numFmt formatCode="General" sourceLinked="1"/>
        <c:majorTickMark val="out"/>
        <c:minorTickMark val="none"/>
        <c:tickLblPos val="nextTo"/>
        <c:crossAx val="472405000"/>
        <c:crosses val="autoZero"/>
        <c:crossBetween val="midCat"/>
      </c:valAx>
      <c:valAx>
        <c:axId val="472405000"/>
        <c:scaling>
          <c:orientation val="minMax"/>
        </c:scaling>
        <c:delete val="0"/>
        <c:axPos val="l"/>
        <c:majorGridlines/>
        <c:numFmt formatCode="General" sourceLinked="1"/>
        <c:majorTickMark val="out"/>
        <c:minorTickMark val="none"/>
        <c:tickLblPos val="nextTo"/>
        <c:crossAx val="47240460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D08E-DE7A-4153-8423-ABCF284E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Олег Крестовников</cp:lastModifiedBy>
  <cp:revision>4</cp:revision>
  <cp:lastPrinted>2015-01-14T12:33:00Z</cp:lastPrinted>
  <dcterms:created xsi:type="dcterms:W3CDTF">2015-01-14T00:23:00Z</dcterms:created>
  <dcterms:modified xsi:type="dcterms:W3CDTF">2015-02-23T07:56:00Z</dcterms:modified>
</cp:coreProperties>
</file>