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D6" w:rsidRPr="000E19CC" w:rsidRDefault="00074355" w:rsidP="00C415AE">
      <w:pPr>
        <w:pStyle w:val="20"/>
        <w:shd w:val="clear" w:color="auto" w:fill="auto"/>
        <w:spacing w:before="0" w:after="0" w:line="276" w:lineRule="auto"/>
        <w:jc w:val="both"/>
        <w:rPr>
          <w:rStyle w:val="2PalatinoLinotype10pt"/>
          <w:rFonts w:ascii="Times New Roman" w:hAnsi="Times New Roman"/>
          <w:color w:val="auto"/>
          <w:spacing w:val="0"/>
          <w:sz w:val="28"/>
        </w:rPr>
      </w:pPr>
      <w:bookmarkStart w:id="0" w:name="_GoBack"/>
      <w:bookmarkEnd w:id="0"/>
      <w:r>
        <w:rPr>
          <w:rFonts w:eastAsia="Palatino Linotype" w:cs="Palatino Linotype"/>
          <w:noProof/>
          <w:color w:val="auto"/>
          <w:spacing w:val="0"/>
          <w:sz w:val="28"/>
          <w:szCs w:val="20"/>
          <w:lang w:bidi="ar-SA"/>
        </w:rPr>
        <w:drawing>
          <wp:inline distT="0" distB="0" distL="0" distR="0">
            <wp:extent cx="6005094" cy="89773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втореферат Лубин А.Ф. Облож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653" cy="898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D6" w:rsidRPr="000E19CC" w:rsidRDefault="00A85CD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"/>
          <w:rFonts w:ascii="Times New Roman" w:hAnsi="Times New Roman"/>
          <w:color w:val="auto"/>
          <w:spacing w:val="0"/>
          <w:sz w:val="28"/>
        </w:rPr>
      </w:pPr>
    </w:p>
    <w:p w:rsidR="00A85CD6" w:rsidRPr="000E19CC" w:rsidRDefault="00A85CD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"/>
          <w:rFonts w:ascii="Times New Roman" w:hAnsi="Times New Roman"/>
          <w:color w:val="auto"/>
          <w:spacing w:val="0"/>
          <w:sz w:val="28"/>
        </w:rPr>
        <w:sectPr w:rsidR="00A85CD6" w:rsidRPr="000E19CC" w:rsidSect="00363F7C">
          <w:footnotePr>
            <w:numRestart w:val="eachPage"/>
          </w:footnotePr>
          <w:type w:val="continuous"/>
          <w:pgSz w:w="11907" w:h="16839" w:code="9"/>
          <w:pgMar w:top="1134" w:right="851" w:bottom="1134" w:left="1418" w:header="454" w:footer="454" w:gutter="0"/>
          <w:cols w:space="720"/>
          <w:noEndnote/>
          <w:docGrid w:linePitch="360"/>
        </w:sectPr>
      </w:pPr>
    </w:p>
    <w:p w:rsidR="00CE7724" w:rsidRPr="000E19CC" w:rsidRDefault="00A27686" w:rsidP="00CD219A">
      <w:pPr>
        <w:pStyle w:val="20"/>
        <w:shd w:val="clear" w:color="auto" w:fill="auto"/>
        <w:spacing w:before="2880" w:after="0" w:line="240" w:lineRule="auto"/>
        <w:ind w:left="284" w:right="851" w:firstLine="425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Диссертация выполнена в Московском государственном университете на кафедре криминалистики Юридического</w:t>
      </w:r>
      <w:r w:rsidR="006E4233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факультета.</w:t>
      </w:r>
    </w:p>
    <w:p w:rsidR="000D477A" w:rsidRDefault="00A27686" w:rsidP="000D477A">
      <w:pPr>
        <w:pStyle w:val="20"/>
        <w:shd w:val="clear" w:color="auto" w:fill="auto"/>
        <w:spacing w:before="240" w:after="0" w:line="276" w:lineRule="auto"/>
        <w:ind w:left="284" w:right="851" w:firstLine="425"/>
        <w:rPr>
          <w:rStyle w:val="2PalatinoLinotype10pt"/>
          <w:rFonts w:ascii="Times New Roman" w:hAnsi="Times New Roman"/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Научный руководитель - доктор юридических наук,</w:t>
      </w:r>
    </w:p>
    <w:p w:rsidR="00CE7724" w:rsidRPr="000E19CC" w:rsidRDefault="00A27686" w:rsidP="000D477A">
      <w:pPr>
        <w:pStyle w:val="20"/>
        <w:shd w:val="clear" w:color="auto" w:fill="auto"/>
        <w:spacing w:before="0" w:after="0" w:line="276" w:lineRule="auto"/>
        <w:ind w:left="284" w:right="851" w:firstLine="425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профессор </w:t>
      </w:r>
      <w:r w:rsidRPr="000D477A">
        <w:rPr>
          <w:rStyle w:val="2105pt"/>
          <w:color w:val="auto"/>
          <w:spacing w:val="0"/>
          <w:sz w:val="28"/>
        </w:rPr>
        <w:t>В. Я. Колдин</w:t>
      </w:r>
      <w:r w:rsidRPr="000E19CC">
        <w:rPr>
          <w:rStyle w:val="2105pt"/>
          <w:i w:val="0"/>
          <w:color w:val="auto"/>
          <w:spacing w:val="0"/>
          <w:sz w:val="28"/>
        </w:rPr>
        <w:t>.</w:t>
      </w:r>
    </w:p>
    <w:p w:rsidR="00CE7724" w:rsidRPr="000D477A" w:rsidRDefault="00A27686" w:rsidP="00892903">
      <w:pPr>
        <w:pStyle w:val="20"/>
        <w:shd w:val="clear" w:color="auto" w:fill="auto"/>
        <w:spacing w:before="720" w:after="240" w:line="276" w:lineRule="auto"/>
        <w:ind w:left="284" w:right="851" w:firstLine="425"/>
        <w:rPr>
          <w:color w:val="auto"/>
          <w:spacing w:val="60"/>
          <w:sz w:val="28"/>
        </w:rPr>
      </w:pPr>
      <w:r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Официаль</w:t>
      </w:r>
      <w:r w:rsidR="00835549"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н</w:t>
      </w:r>
      <w:r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ы</w:t>
      </w:r>
      <w:r w:rsidR="00835549"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е</w:t>
      </w:r>
      <w:r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 xml:space="preserve"> о</w:t>
      </w:r>
      <w:r w:rsidR="00835549"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пп</w:t>
      </w:r>
      <w:r w:rsidRPr="000D477A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оне</w:t>
      </w:r>
      <w:r w:rsidR="00835549" w:rsidRPr="000D477A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н</w:t>
      </w:r>
      <w:r w:rsidRPr="000D477A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ты:</w:t>
      </w:r>
    </w:p>
    <w:p w:rsidR="00835549" w:rsidRPr="007327EF" w:rsidRDefault="00A27686" w:rsidP="000D477A">
      <w:pPr>
        <w:pStyle w:val="20"/>
        <w:shd w:val="clear" w:color="auto" w:fill="auto"/>
        <w:spacing w:before="0" w:after="0" w:line="276" w:lineRule="auto"/>
        <w:ind w:left="284" w:right="851" w:firstLine="425"/>
        <w:rPr>
          <w:rStyle w:val="2105pt"/>
          <w:i w:val="0"/>
          <w:color w:val="auto"/>
          <w:spacing w:val="20"/>
          <w:sz w:val="28"/>
        </w:rPr>
      </w:pPr>
      <w:r w:rsidRPr="007327EF">
        <w:rPr>
          <w:rStyle w:val="2PalatinoLinotype10pt"/>
          <w:rFonts w:ascii="Times New Roman" w:hAnsi="Times New Roman"/>
          <w:color w:val="auto"/>
          <w:spacing w:val="20"/>
          <w:sz w:val="28"/>
        </w:rPr>
        <w:t xml:space="preserve">доктор юридических наук, профессор </w:t>
      </w:r>
      <w:r w:rsidRPr="007327EF">
        <w:rPr>
          <w:rStyle w:val="2105pt"/>
          <w:color w:val="auto"/>
          <w:spacing w:val="20"/>
          <w:sz w:val="28"/>
        </w:rPr>
        <w:t>Е.И.Зуев</w:t>
      </w:r>
    </w:p>
    <w:p w:rsidR="00CE7724" w:rsidRPr="007327EF" w:rsidRDefault="00A27686" w:rsidP="007327EF">
      <w:pPr>
        <w:pStyle w:val="20"/>
        <w:shd w:val="clear" w:color="auto" w:fill="auto"/>
        <w:spacing w:before="0" w:after="120" w:line="276" w:lineRule="auto"/>
        <w:ind w:left="284" w:right="851" w:firstLine="425"/>
        <w:rPr>
          <w:color w:val="auto"/>
          <w:spacing w:val="20"/>
          <w:sz w:val="28"/>
        </w:rPr>
      </w:pPr>
      <w:r w:rsidRPr="007327EF">
        <w:rPr>
          <w:rStyle w:val="2PalatinoLinotype10pt"/>
          <w:rFonts w:ascii="Times New Roman" w:hAnsi="Times New Roman"/>
          <w:color w:val="auto"/>
          <w:spacing w:val="20"/>
          <w:sz w:val="28"/>
        </w:rPr>
        <w:t xml:space="preserve">кандидат юридических наук </w:t>
      </w:r>
      <w:r w:rsidRPr="007327EF">
        <w:rPr>
          <w:rStyle w:val="2105pt"/>
          <w:color w:val="auto"/>
          <w:spacing w:val="20"/>
          <w:sz w:val="28"/>
        </w:rPr>
        <w:t>Л.Н.Викторова</w:t>
      </w:r>
    </w:p>
    <w:p w:rsidR="00CE7724" w:rsidRPr="000E19CC" w:rsidRDefault="00A27686" w:rsidP="00CD219A">
      <w:pPr>
        <w:pStyle w:val="20"/>
        <w:shd w:val="clear" w:color="auto" w:fill="auto"/>
        <w:spacing w:before="240" w:after="0" w:line="240" w:lineRule="auto"/>
        <w:ind w:left="284" w:right="851" w:firstLine="425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Оппонирующее научно-исследовательское учреждение </w:t>
      </w:r>
      <w:r w:rsidR="007327EF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Всесоюзный научно-исследовательский институт судебной экспертизы Министерства юстиции СССР.</w:t>
      </w:r>
    </w:p>
    <w:p w:rsidR="00CE7724" w:rsidRPr="000E19CC" w:rsidRDefault="00A27686" w:rsidP="00CD219A">
      <w:pPr>
        <w:pStyle w:val="20"/>
        <w:shd w:val="clear" w:color="auto" w:fill="auto"/>
        <w:tabs>
          <w:tab w:val="left" w:pos="2501"/>
        </w:tabs>
        <w:spacing w:before="480" w:after="0" w:line="240" w:lineRule="auto"/>
        <w:ind w:left="284" w:right="851" w:firstLine="425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Защита диссертации состоится 26 февраля 1982 года в 16 часов на заседании Специализированного уголовно-правового Совета К-053.05.33 в Московском государственном уни верситете по адресу: 117234, Москва, Ленинские горы,</w:t>
      </w:r>
      <w:r w:rsidR="00CD219A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892903">
        <w:rPr>
          <w:rStyle w:val="2PalatinoLinotype10pt"/>
          <w:rFonts w:ascii="Times New Roman" w:hAnsi="Times New Roman"/>
          <w:color w:val="auto"/>
          <w:spacing w:val="0"/>
          <w:sz w:val="28"/>
          <w:lang w:eastAsia="en-US" w:bidi="en-US"/>
        </w:rPr>
        <w:t>М</w:t>
      </w:r>
      <w:r w:rsidR="00CD219A">
        <w:rPr>
          <w:rStyle w:val="2PalatinoLinotype10pt"/>
          <w:rFonts w:ascii="Times New Roman" w:hAnsi="Times New Roman"/>
          <w:color w:val="auto"/>
          <w:spacing w:val="0"/>
          <w:sz w:val="28"/>
          <w:lang w:eastAsia="en-US" w:bidi="en-US"/>
        </w:rPr>
        <w:t>ГУ</w:t>
      </w:r>
      <w:r w:rsidRPr="000E19CC">
        <w:rPr>
          <w:rStyle w:val="2105pt"/>
          <w:i w:val="0"/>
          <w:color w:val="auto"/>
          <w:spacing w:val="0"/>
          <w:sz w:val="28"/>
        </w:rPr>
        <w:t>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1 гуманитарный корпус, юридический факультет, а. 750.</w:t>
      </w:r>
    </w:p>
    <w:p w:rsidR="00CE7724" w:rsidRPr="000E19CC" w:rsidRDefault="00A27686" w:rsidP="00892903">
      <w:pPr>
        <w:pStyle w:val="20"/>
        <w:shd w:val="clear" w:color="auto" w:fill="auto"/>
        <w:spacing w:before="360" w:after="0" w:line="240" w:lineRule="auto"/>
        <w:ind w:left="284" w:right="851" w:firstLine="425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 диссертацией можно ознакомиться в библиотеке Юри</w:t>
      </w:r>
      <w:r w:rsidR="00B670BB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дического факультета МГУ имени </w:t>
      </w:r>
      <w:r w:rsidR="00B670BB">
        <w:rPr>
          <w:rStyle w:val="2PalatinoLinotype10pt"/>
          <w:rFonts w:ascii="Times New Roman" w:hAnsi="Times New Roman"/>
          <w:color w:val="auto"/>
          <w:spacing w:val="0"/>
          <w:sz w:val="28"/>
        </w:rPr>
        <w:t>М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В. Ломоносова.</w:t>
      </w:r>
    </w:p>
    <w:p w:rsidR="00CE7724" w:rsidRPr="000E19CC" w:rsidRDefault="00A27686" w:rsidP="00B670BB">
      <w:pPr>
        <w:pStyle w:val="20"/>
        <w:shd w:val="clear" w:color="auto" w:fill="auto"/>
        <w:spacing w:before="240" w:after="0" w:line="276" w:lineRule="auto"/>
        <w:ind w:left="284" w:right="851" w:firstLine="425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Автореферат разослан 25 января 1982 года.</w:t>
      </w:r>
    </w:p>
    <w:p w:rsidR="00CE7724" w:rsidRPr="000E19CC" w:rsidRDefault="00A27686" w:rsidP="00B670BB">
      <w:pPr>
        <w:pStyle w:val="20"/>
        <w:shd w:val="clear" w:color="auto" w:fill="auto"/>
        <w:spacing w:before="360" w:after="120" w:line="276" w:lineRule="auto"/>
        <w:ind w:left="284" w:right="851" w:firstLine="425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Ученый секретарь Совета</w:t>
      </w:r>
    </w:p>
    <w:p w:rsidR="00CE7724" w:rsidRDefault="00A27686" w:rsidP="00B670BB">
      <w:pPr>
        <w:pStyle w:val="20"/>
        <w:shd w:val="clear" w:color="auto" w:fill="auto"/>
        <w:spacing w:before="0" w:after="0" w:line="276" w:lineRule="auto"/>
        <w:ind w:left="284" w:right="851" w:firstLine="425"/>
        <w:rPr>
          <w:rStyle w:val="2105pt"/>
          <w:i w:val="0"/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кандидат юридических наук, доцент </w:t>
      </w:r>
      <w:r w:rsidRPr="0005357C">
        <w:rPr>
          <w:rStyle w:val="2PalatinoLinotype10pt"/>
          <w:rFonts w:ascii="Times New Roman" w:hAnsi="Times New Roman"/>
          <w:i/>
          <w:color w:val="auto"/>
          <w:spacing w:val="0"/>
          <w:sz w:val="28"/>
        </w:rPr>
        <w:t xml:space="preserve">Д. </w:t>
      </w:r>
      <w:r w:rsidRPr="0005357C">
        <w:rPr>
          <w:rStyle w:val="2105pt"/>
          <w:color w:val="auto"/>
          <w:spacing w:val="0"/>
          <w:sz w:val="28"/>
        </w:rPr>
        <w:t>П. Поташник</w:t>
      </w:r>
    </w:p>
    <w:p w:rsidR="00BB6275" w:rsidRDefault="00BB6275" w:rsidP="00F03A8E">
      <w:pPr>
        <w:pStyle w:val="20"/>
        <w:shd w:val="clear" w:color="auto" w:fill="auto"/>
        <w:spacing w:before="0" w:after="0" w:line="276" w:lineRule="auto"/>
        <w:ind w:left="284" w:right="851" w:firstLine="425"/>
        <w:jc w:val="both"/>
        <w:rPr>
          <w:rStyle w:val="2105pt"/>
          <w:i w:val="0"/>
          <w:color w:val="auto"/>
          <w:spacing w:val="0"/>
          <w:sz w:val="28"/>
        </w:rPr>
      </w:pPr>
    </w:p>
    <w:p w:rsidR="00BB6275" w:rsidRDefault="00BB6275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105pt"/>
          <w:i w:val="0"/>
          <w:color w:val="auto"/>
          <w:spacing w:val="0"/>
          <w:sz w:val="28"/>
        </w:rPr>
      </w:pPr>
    </w:p>
    <w:p w:rsidR="00BB6275" w:rsidRDefault="00BB6275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  <w:sectPr w:rsidR="00BB6275" w:rsidSect="00363F7C">
          <w:footerReference w:type="default" r:id="rId9"/>
          <w:footnotePr>
            <w:numRestart w:val="eachPage"/>
          </w:footnotePr>
          <w:pgSz w:w="11907" w:h="16839" w:code="9"/>
          <w:pgMar w:top="1134" w:right="850" w:bottom="1134" w:left="1701" w:header="454" w:footer="454" w:gutter="0"/>
          <w:cols w:space="720"/>
          <w:noEndnote/>
          <w:docGrid w:linePitch="360"/>
        </w:sectPr>
      </w:pPr>
    </w:p>
    <w:p w:rsidR="00CE7724" w:rsidRPr="000E19CC" w:rsidRDefault="00A27686" w:rsidP="009D2F80">
      <w:pPr>
        <w:pStyle w:val="20"/>
        <w:shd w:val="clear" w:color="auto" w:fill="auto"/>
        <w:spacing w:before="1080" w:after="240" w:line="276" w:lineRule="auto"/>
        <w:ind w:firstLine="709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ОБЩАЯ ХАРАКТЕРИСТИКА РАБОТЫ</w:t>
      </w:r>
    </w:p>
    <w:p w:rsidR="00CE7724" w:rsidRPr="000E19CC" w:rsidRDefault="00A27686" w:rsidP="000E19CC">
      <w:pPr>
        <w:pStyle w:val="20"/>
        <w:shd w:val="clear" w:color="auto" w:fill="auto"/>
        <w:tabs>
          <w:tab w:val="left" w:pos="3942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9D2F80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Актуальность темы исследования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. Партия и Правительство, руководствуясь ленинскими идеями о возрастании роли науки по мере </w:t>
      </w:r>
      <w:r w:rsidR="009D2F80">
        <w:rPr>
          <w:rStyle w:val="2PalatinoLinotype10pt"/>
          <w:rFonts w:ascii="Times New Roman" w:hAnsi="Times New Roman"/>
          <w:color w:val="auto"/>
          <w:spacing w:val="0"/>
          <w:sz w:val="28"/>
        </w:rPr>
        <w:t>продвижения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к коммунистическому обществу, неустанно заботятся о развитии исследований в правовой сфере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  <w:vertAlign w:val="superscript"/>
        </w:rPr>
        <w:footnoteReference w:id="1"/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Должное внимание уделяется и созданию научных основ расследования и предупреждения преступлений в рамках предмета криминалистики.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 современном развитии </w:t>
      </w:r>
      <w:r w:rsidR="0007330E">
        <w:rPr>
          <w:rStyle w:val="2PalatinoLinotype10pt"/>
          <w:rFonts w:ascii="Times New Roman" w:hAnsi="Times New Roman"/>
          <w:color w:val="auto"/>
          <w:spacing w:val="0"/>
          <w:sz w:val="28"/>
        </w:rPr>
        <w:t>криминалистического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знания наметилась тенденция к использованию так называемого алгоритмического подхода при анализе процесса расследования и формировании соответствующих методик. Важное место в их числе занимает </w:t>
      </w:r>
      <w:r w:rsidRPr="0041304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методика установления искомых объектов</w:t>
      </w:r>
      <w:r w:rsidRPr="00413043">
        <w:rPr>
          <w:rStyle w:val="2PalatinoLinotype10pt"/>
          <w:rFonts w:ascii="Times New Roman" w:hAnsi="Times New Roman"/>
          <w:color w:val="auto"/>
          <w:spacing w:val="0"/>
          <w:sz w:val="32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по уголовному делу (В.Я.Коллин, </w:t>
      </w:r>
      <w:r w:rsidRPr="000E19CC">
        <w:rPr>
          <w:rStyle w:val="2Gulim95pt0pt"/>
          <w:rFonts w:ascii="Times New Roman" w:hAnsi="Times New Roman"/>
          <w:color w:val="auto"/>
          <w:sz w:val="28"/>
        </w:rPr>
        <w:t xml:space="preserve">1969 </w:t>
      </w:r>
      <w:r w:rsidRPr="000E19CC">
        <w:rPr>
          <w:rStyle w:val="2Gulim95pt0pt0"/>
          <w:rFonts w:ascii="Times New Roman" w:hAnsi="Times New Roman"/>
          <w:color w:val="auto"/>
          <w:sz w:val="28"/>
        </w:rPr>
        <w:t>г.).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Реализация этой методики-алгоритма осуществляется н</w:t>
      </w:r>
      <w:r w:rsidR="0007330E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е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иначе как через непосредственные действия следователя, специалистов и экспертов. В ходе 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комплексного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решения идентификационно-поисковых задач индивидуальные приемы и методы названных субъектов сочетаются и создают определенные отношения взаимодействия. Само же взаимодействие выступает актуальным источником </w:t>
      </w:r>
      <w:r w:rsidR="00413043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перспективным средством повышения эффективности особого вида деятельности, которая получила название </w:t>
      </w:r>
      <w:r w:rsidRPr="0041304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идентиф</w:t>
      </w:r>
      <w:r w:rsidR="00413043" w:rsidRPr="0041304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и</w:t>
      </w:r>
      <w:r w:rsidRPr="0041304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кацио</w:t>
      </w:r>
      <w:r w:rsidR="00413043" w:rsidRPr="0041304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н</w:t>
      </w:r>
      <w:r w:rsidRPr="00413043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но-поисковой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(в дальнейшем сокращенно ИПД).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Именно в системе отношений с целью установления следов и проверяемых объектов, решения вопроса о тождестве и исследования связей идентифицированных объектов с расследуемым событием следователь, специалист и эксперт являются </w:t>
      </w:r>
      <w:r w:rsidRPr="00E51A5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одновременно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 взаимодействующими сторонами и участниками ИПД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  <w:vertAlign w:val="superscript"/>
        </w:rPr>
        <w:footnoteReference w:id="2"/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Хотя в литературе и </w:t>
      </w:r>
      <w:r w:rsidR="00E51A50">
        <w:rPr>
          <w:rStyle w:val="2PalatinoLinotype10pt"/>
          <w:rFonts w:ascii="Times New Roman" w:hAnsi="Times New Roman"/>
          <w:color w:val="auto"/>
          <w:spacing w:val="0"/>
          <w:sz w:val="28"/>
        </w:rPr>
        <w:t>н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="00E51A5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ставилась специально проблема комплексного </w:t>
      </w:r>
      <w:r w:rsidR="00E51A50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 xml:space="preserve">исследования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взаимодействия участников ИПД, однако многие ее грани уже являлись предметом об суждения (Л.Е</w:t>
      </w:r>
      <w:r w:rsidR="00E51A50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Ароцкер, Р.С.Белкин, А.Н.Васильев, А.И.Винберг, Б.Л.Зотов, В.П.,Колм</w:t>
      </w:r>
      <w:r w:rsidR="00E51A50">
        <w:rPr>
          <w:rStyle w:val="2PalatinoLinotype10pt"/>
          <w:rFonts w:ascii="Times New Roman" w:hAnsi="Times New Roman"/>
          <w:color w:val="auto"/>
          <w:spacing w:val="0"/>
          <w:sz w:val="28"/>
        </w:rPr>
        <w:t>а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ков, А.А.Леви, И.М.Лузгин, В.Е.М</w:t>
      </w:r>
      <w:r w:rsidR="0030510D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тричев, И.Ф</w:t>
      </w:r>
      <w:r w:rsidR="0030510D">
        <w:rPr>
          <w:rStyle w:val="2PalatinoLinotype10pt"/>
          <w:rFonts w:ascii="Times New Roman" w:hAnsi="Times New Roman"/>
          <w:color w:val="auto"/>
          <w:spacing w:val="0"/>
          <w:sz w:val="28"/>
        </w:rPr>
        <w:t>.Пан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телеев, М.В.Салтевский, М.Я</w:t>
      </w:r>
      <w:r w:rsidR="0030510D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Сегай, Н.А.С</w:t>
      </w:r>
      <w:r w:rsidR="0030510D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ли</w:t>
      </w:r>
      <w:r w:rsidR="0030510D">
        <w:rPr>
          <w:rStyle w:val="2PalatinoLinotype10pt"/>
          <w:rFonts w:ascii="Times New Roman" w:hAnsi="Times New Roman"/>
          <w:color w:val="auto"/>
          <w:spacing w:val="0"/>
          <w:sz w:val="28"/>
        </w:rPr>
        <w:t>ва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нов, А.Р.Шляхов, А.А.Эйсман и др.). Объективные противоречия современной научно-технической революции, усложнение задач борьбы с преступностью, структурные и управленческие реорганизации органов расследования и дознания, необходимость поиска резервов эффективности и качества следственной деятельности - все э</w:t>
      </w:r>
      <w:r w:rsidR="00D2657F">
        <w:rPr>
          <w:rStyle w:val="2PalatinoLinotype10pt"/>
          <w:rFonts w:ascii="Times New Roman" w:hAnsi="Times New Roman"/>
          <w:color w:val="auto"/>
          <w:spacing w:val="0"/>
          <w:sz w:val="28"/>
        </w:rPr>
        <w:t>т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 накладывает существенный отпечаток па взаимодействие как </w:t>
      </w:r>
      <w:r w:rsidRPr="001E58E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явление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Поэтому взаимодействие становится все более самостоятельным «объектом» </w:t>
      </w:r>
      <w:r w:rsidR="00D2657F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зучения (А.Н.Балашов, Ф.Ю.Бердичевский, Б.Е.Богданов, А.К.Гаврилов, И.Ф.Герасимов, А.В.Дулов, Е.И.Зуев, Г.Г.Зуйков, Л.М.Карпеева, В.Н.Махов, М.Д.Миниус, И.В.Михайлов, В.И.Попов, А</w:t>
      </w:r>
      <w:r w:rsidR="00D2657F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Р.Ратинов, В.Ф</w:t>
      </w:r>
      <w:r w:rsidR="00D2657F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Статкус, Н.П.Яблоков 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Возрастание интереса к вопросам взаимодействия участников ИПД следует объяснить и емкостью содержания этой категории, ее связью с основными - процессуальными, организационными, психологическими - условиями деятельности следователя, специалиста и эксперта. Кроме того, по мере усиления специализации и функционального отграничения должностных лиц - участников ИПД - проблемы взаимодействия между ними становятся еще более актуальными.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985C89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Предмет и задачи исследования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В качестве предмета диссертационного исследования автор поставил двуединую проблему: с одной стороны, углубить разработку методического и операционального аспектов ИПД, а с другой - выявить особенности узловых стадий указанной деятельности посредством анализа взаимодействия ее участников. Это потребовало изучить взаимодействие н</w:t>
      </w:r>
      <w:r w:rsidR="00913075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только и не столько </w:t>
      </w:r>
      <w:r w:rsidR="00913075">
        <w:rPr>
          <w:rStyle w:val="2PalatinoLinotype10pt"/>
          <w:rFonts w:ascii="Times New Roman" w:hAnsi="Times New Roman"/>
          <w:color w:val="auto"/>
          <w:spacing w:val="0"/>
          <w:sz w:val="28"/>
        </w:rPr>
        <w:t>с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точки зрения его общих форм</w:t>
      </w:r>
      <w:r w:rsidR="00661132">
        <w:rPr>
          <w:rStyle w:val="2PalatinoLinotype10pt"/>
          <w:rFonts w:ascii="Times New Roman" w:hAnsi="Times New Roman"/>
          <w:color w:val="auto"/>
          <w:spacing w:val="0"/>
          <w:sz w:val="28"/>
        </w:rPr>
        <w:t>, видов и структуры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, сколько с точки зрения его специфического </w:t>
      </w:r>
      <w:r w:rsidRPr="00985C89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содержания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</w:t>
      </w:r>
      <w:r w:rsidR="00661132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рамках ИПД.</w:t>
      </w:r>
    </w:p>
    <w:p w:rsidR="00CE7724" w:rsidRPr="000E19CC" w:rsidRDefault="00A27686" w:rsidP="00661132">
      <w:pPr>
        <w:pStyle w:val="20"/>
        <w:shd w:val="clear" w:color="auto" w:fill="auto"/>
        <w:tabs>
          <w:tab w:val="left" w:pos="4445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Для достижения цели исследования диссертантом рассматривается несколько конкретных задач: а) характеристика ИПД в качестве научно-криминалистического понятия; б) изучение структуры ИПД по схеме: «задача-метод-субъект»; в) анализ структуры взаимодействия участников </w:t>
      </w:r>
      <w:r w:rsidR="00661132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ПД; г) формулировка принципов взаимодействия следователя со специалистами и экспертами; д) выявление гносеологических особенностей методов классификации и моделирования в ходе установления проверяемых объектов и обоснование предпосылок и условий использования этих методов как следователем, так и специалистом; е) выделение общего критерия эффективности осмотра места происшествия; ж) рассмотрение процессуальных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и организационно-тактических отношений между следователем и экспертами.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985C89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Методология и методика исследования, фактические основания выводов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В процессе работы автор руководствовался общими положениями марксистско-ленинской теории познания. Частными методами исследования явились такие как сравнительно-правовой, исторический, конкретно-социологический (анкетирование, интервьюирование, документирование). При изучении основных проблем диссертации использовались апробированные концепции системно-структурного анализа, информационного и алгоритмического подходов. При этом автор опирался на уголовно-процессуальное законодательство Союза ССР, РСФСР и других союзных республик, на теоретические основы наук уголовного процесса и советской криминалистики, на руководящие указания Прокуратуры и МВД СССР</w:t>
      </w:r>
      <w:r w:rsidR="001E58E0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Положения и рекомендации, содержащиеся в работе, основываются на результатах обобщения судебной, следственной и экспертной практики. По специально разработанной программе диссертантом изучено 100 уголовных дел, квалифицированных по ст. 102, 103 и 117 УК РСФСР; 43 уголовных дела о нераскрытых преступлениях (кражах государственного и общественного имущества); более 450 идентификационных экспертных заключений и такое же количество постановлений и определений о назначении экспертизы.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Выбор названных категорий уголовных дел мотивируется степенью их общественной опасности. Вопросы повышения</w:t>
      </w:r>
      <w:r w:rsidR="001E58E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качества расследования изнасилований, убийств и краж весьма актуальны. В ходе расследования таких преступлений (изученный массив состоял из уголовных дел о преступлениях, совершенных в условиях неочевидности), как правило, решаются сложные поисковые и идентификационные задачи, связанные с анализом следов и вещественных доказательств в проблемных ситуациях. По материалам данных уголовных дел имелась реальная перспектива выявить как положительные, так и отрицательные стороны взаимодействия следователя с экспертами и специалистами.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Кроме того, уголовные дела о кражах государственного и личного имущества представляли интерес, с одной стороны, в силу их известной распространенности, а с другой - возможности обобщения недостатков, приводящих к тому, что преступления остаются нераскрытыми.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Составной частью программы изучения практики взаимодействия участников ИПД служили результаты интервьюирования следователей и экспертов. Всего было опрошено 85 человек, в том числ</w:t>
      </w:r>
      <w:r w:rsidR="00E01B9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е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руководители следственных и экспертных под</w:t>
      </w:r>
      <w:r w:rsidR="00E01B90">
        <w:rPr>
          <w:rStyle w:val="2PalatinoLinotype10pt"/>
          <w:rFonts w:ascii="Times New Roman" w:hAnsi="Times New Roman"/>
          <w:color w:val="auto"/>
          <w:spacing w:val="0"/>
          <w:sz w:val="28"/>
        </w:rPr>
        <w:t>р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аздрленй</w:t>
      </w:r>
      <w:r w:rsidR="00A77608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</w:p>
    <w:p w:rsidR="00CE7724" w:rsidRPr="000E19CC" w:rsidRDefault="00A27686" w:rsidP="006B6CBC">
      <w:pPr>
        <w:pStyle w:val="20"/>
        <w:shd w:val="clear" w:color="auto" w:fill="auto"/>
        <w:tabs>
          <w:tab w:val="left" w:pos="3840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Особое место в программе исследования занимали фактические данные, полученные из ведомственных регистрационных журналов различного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назначения</w:t>
      </w:r>
      <w:r w:rsidR="00A77608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,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официальных отчетов </w:t>
      </w:r>
      <w:r w:rsidR="00A77608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докладов, протоколов засед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  <w:lang w:val="en-US" w:eastAsia="en-US" w:bidi="en-US"/>
        </w:rPr>
        <w:t>a</w:t>
      </w:r>
      <w:r w:rsidR="006B6CBC">
        <w:rPr>
          <w:rStyle w:val="2PalatinoLinotype10pt"/>
          <w:rFonts w:ascii="Times New Roman" w:hAnsi="Times New Roman"/>
          <w:color w:val="auto"/>
          <w:spacing w:val="0"/>
          <w:sz w:val="28"/>
          <w:lang w:eastAsia="en-US" w:bidi="en-US"/>
        </w:rPr>
        <w:t>ний К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оллегий и научно-технических С</w:t>
      </w:r>
      <w:r w:rsidR="006B6CBC">
        <w:rPr>
          <w:rStyle w:val="2PalatinoLinotype10pt"/>
          <w:rFonts w:ascii="Times New Roman" w:hAnsi="Times New Roman"/>
          <w:color w:val="auto"/>
          <w:spacing w:val="0"/>
          <w:sz w:val="28"/>
        </w:rPr>
        <w:t>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ветов, материалов проверок и обследований, информационных и методических писем.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Объем изучаемого массива ограничивался при появлении статистической устойчивости по тем позициям программы, которые подтверждали (или опровергали) ту или иную рабочую гипотезу исследования. Репрезентативность выборки обеспечивалась значительным количеством разнородных и относительно независимых друг от друга информационных источников, составляющих генеральную совокупность.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Эмпирический материал изучался в Свердловском и Курганском областных судах, прокуратурах и УВД (ГОВД, РОВД) названных областей. В числе опрошенных практических работников были сотрудники ВНИИСЭ, ЦКЛ МВД СССР, Научно-технического отдела (ЭКО) ГУВД, Черемушкинского и Ленинского РУВД г.Москвы.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BA7CDC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Научная новизна и практическая значимость результатов исследования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. Рассмотренная в диссертации проблема ранее не была предметом монографического исследования в криминалистике. По мнению автора, положения и рекомендации, характеризующие </w:t>
      </w:r>
      <w:r w:rsidRPr="00F7685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новизну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работы, сводятся к ряду </w:t>
      </w:r>
      <w:r w:rsidRPr="00F7685B">
        <w:rPr>
          <w:rStyle w:val="2LucidaSansUnicode9pt2pt"/>
          <w:rFonts w:ascii="Times New Roman" w:hAnsi="Times New Roman" w:cs="Times New Roman"/>
          <w:color w:val="auto"/>
          <w:spacing w:val="60"/>
          <w:sz w:val="28"/>
        </w:rPr>
        <w:t>выводов</w:t>
      </w:r>
      <w:r w:rsidRPr="000E19CC">
        <w:rPr>
          <w:rStyle w:val="2LucidaSansUnicode9pt2pt"/>
          <w:rFonts w:ascii="Times New Roman" w:hAnsi="Times New Roman"/>
          <w:color w:val="auto"/>
          <w:spacing w:val="0"/>
          <w:sz w:val="28"/>
        </w:rPr>
        <w:t>:</w:t>
      </w:r>
    </w:p>
    <w:p w:rsidR="00CE7724" w:rsidRPr="000E19CC" w:rsidRDefault="00BA7CDC" w:rsidP="00BA7CD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1.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ИПД представляет собой систему последовательных действий компетентных субъектов (следователя, специалиста, эксперта), использующих адекватные методы </w:t>
      </w:r>
      <w:r w:rsidR="00A27686" w:rsidRPr="00F7685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комплексного</w:t>
      </w:r>
      <w:r w:rsidR="00A27686" w:rsidRPr="00F7685B">
        <w:rPr>
          <w:rStyle w:val="2PalatinoLinotype10pt"/>
          <w:rFonts w:ascii="Times New Roman" w:hAnsi="Times New Roman" w:cs="Times New Roman"/>
          <w:color w:val="auto"/>
          <w:spacing w:val="0"/>
          <w:sz w:val="24"/>
        </w:rPr>
        <w:t xml:space="preserve">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решения идентификационно-поисковых задач установления искомых объектов по уголовному делу.</w:t>
      </w:r>
    </w:p>
    <w:p w:rsidR="00CE7724" w:rsidRPr="00C05FC0" w:rsidRDefault="00C05FC0" w:rsidP="00C05FC0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2. </w:t>
      </w:r>
      <w:r w:rsidR="00A27686" w:rsidRPr="00C05FC0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В структуре ИПД отражаются некоторые существенные </w:t>
      </w:r>
      <w:r w:rsidR="00A27686" w:rsidRPr="00C05FC0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объективные</w:t>
      </w:r>
      <w:r w:rsidR="00A27686" w:rsidRPr="00C05FC0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особенности предварительного расследования, и они возводятся в ранг </w:t>
      </w:r>
      <w:r w:rsidR="00A27686" w:rsidRPr="00C05FC0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сознательной</w:t>
      </w:r>
      <w:r w:rsidR="00A27686" w:rsidRPr="00C05FC0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стратегии и тактики следственно-оперативного поиска следов искомых объектов и их установления по этим следам. Структура ИПД обладает свойствами </w:t>
      </w:r>
      <w:r w:rsidR="00A27686" w:rsidRPr="00C31601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алгоритма</w:t>
      </w:r>
      <w:r w:rsidR="00A27686" w:rsidRPr="00C05FC0">
        <w:rPr>
          <w:rStyle w:val="2PalatinoLinotype10pt0"/>
          <w:rFonts w:ascii="Times New Roman" w:hAnsi="Times New Roman"/>
          <w:color w:val="auto"/>
          <w:spacing w:val="0"/>
          <w:sz w:val="28"/>
        </w:rPr>
        <w:t>, применение которого позволяет следователю, избегая методических ошибок, логически правильно избирать направление и последовательность действий.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3 </w:t>
      </w:r>
      <w:r w:rsidRPr="00C05FC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Понятие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взаимодействия участников ИПД формулируется как объективно-необходимая, координируемая по времени, форме, способу и результатам, согласованная по промежуточным и конечной целям совместная деятельность следователя, специалиста и эксперта, являющихся носителями </w:t>
      </w:r>
      <w:r w:rsidRPr="00C31601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различных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процессуальных и профессиональных функций, направляемую следователем на последовательное разрешение задач ИПД.</w:t>
      </w:r>
    </w:p>
    <w:p w:rsidR="00CE7724" w:rsidRPr="00C31601" w:rsidRDefault="00C31601" w:rsidP="00C31601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4. </w:t>
      </w:r>
      <w:r w:rsidR="00A27686" w:rsidRPr="00820206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Принципами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взаимодействия участников ИПД являются: а) принцип системности взаимодействия; б) принцип ведущей роли следователя; в) принцип учета ситуации в ИПД.</w:t>
      </w:r>
    </w:p>
    <w:p w:rsidR="00CE7724" w:rsidRPr="00C31601" w:rsidRDefault="00820206" w:rsidP="00C31601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>
        <w:rPr>
          <w:rStyle w:val="2PalatinoLinotype10pt0"/>
          <w:rFonts w:ascii="Times New Roman" w:hAnsi="Times New Roman"/>
          <w:color w:val="auto"/>
          <w:spacing w:val="0"/>
          <w:sz w:val="28"/>
        </w:rPr>
        <w:lastRenderedPageBreak/>
        <w:t xml:space="preserve">5. 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На базе системно-структурного анализа механизма следообразования выдвигается общий критерий результативности осмотра места происшествия, который заключается в наличии (или отсутствии) информационных </w:t>
      </w:r>
      <w:r w:rsidR="00A27686" w:rsidRPr="00820206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предпосылок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для выдвижения следственных версий о проверяемых (искомых) объектах.</w:t>
      </w:r>
    </w:p>
    <w:p w:rsidR="00CE7724" w:rsidRPr="00C31601" w:rsidRDefault="00820206" w:rsidP="00C31601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6. 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Утверждается прямая зависимость результатов взаимодействия следователя со специалистом от </w:t>
      </w:r>
      <w:r w:rsidR="00A27686" w:rsidRPr="0066525A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исходных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предпосылок: а) уровня специализации участников взаимодействия; б) профессионально-психологических качеств, необходимых для продуктивного использования методов классификации и моделирования; в) уровня развития структуры информационного обеспечения для решения идентификационно-поисковых задач.</w:t>
      </w:r>
    </w:p>
    <w:p w:rsidR="00CE7724" w:rsidRPr="00C31601" w:rsidRDefault="0066525A" w:rsidP="00C31601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7. 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Установлена зависимость между результативностью взаимодействия участников ИПД и </w:t>
      </w:r>
      <w:r w:rsidR="00A27686" w:rsidRPr="0066525A">
        <w:rPr>
          <w:rStyle w:val="2PalatinoLinotype10pt0"/>
          <w:rFonts w:ascii="Times New Roman" w:hAnsi="Times New Roman" w:cs="Times New Roman"/>
          <w:color w:val="auto"/>
          <w:spacing w:val="60"/>
          <w:sz w:val="28"/>
        </w:rPr>
        <w:t>формой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 закрепления этих результатов. В качестве непроцессуальной формы фиксации идентификационно-поисковых данных может служить информационная карта, которая заполняется следователем совместно со специалистами в ходе исследования места происшествия.</w:t>
      </w:r>
    </w:p>
    <w:p w:rsidR="00CE7724" w:rsidRPr="00C31601" w:rsidRDefault="00A55797" w:rsidP="00C31601">
      <w:pPr>
        <w:pStyle w:val="20"/>
        <w:shd w:val="clear" w:color="auto" w:fill="auto"/>
        <w:spacing w:before="0" w:after="0" w:line="276" w:lineRule="auto"/>
        <w:ind w:firstLine="709"/>
        <w:jc w:val="both"/>
        <w:rPr>
          <w:rStyle w:val="2PalatinoLinotype10pt0"/>
          <w:rFonts w:ascii="Times New Roman" w:hAnsi="Times New Roman"/>
          <w:color w:val="auto"/>
          <w:spacing w:val="0"/>
          <w:sz w:val="28"/>
        </w:rPr>
      </w:pPr>
      <w:r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8. </w:t>
      </w:r>
      <w:r w:rsidR="00A27686" w:rsidRPr="00C31601">
        <w:rPr>
          <w:rStyle w:val="2PalatinoLinotype10pt0"/>
          <w:rFonts w:ascii="Times New Roman" w:hAnsi="Times New Roman"/>
          <w:color w:val="auto"/>
          <w:spacing w:val="0"/>
          <w:sz w:val="28"/>
        </w:rPr>
        <w:t>Исследование в ходе ИПД взаимосвязей между субъектом, местом, орудием и предметом преступления требует расширения круга следственных действий, в которых могут и должны участвовать специалисты и эксперты.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Выводы диссертационного исследования могут, быть использованы следователями, прокурорами-криминалистами и экспертами в практической деятельности. С этой целью составлено «Методическое письмо», содержащее конкретные рекомендации по организации и тактике взаимодействия следователя со специалистом-криминалистом при осмотре места происшествия</w:t>
      </w:r>
      <w:r w:rsidR="00230E5D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Материалы диссертации могут быть полезными в преподавании соответствующих разделов криминалистики.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Отдельные предложения, сформулированные в работе, направлены на совершенствование действующего законодательства.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Работа представляет одну из первых попыток комплексного криминалистического изучения процесса взаимодействия участников ИПД. Поэтому автор не претендует на исчерпывающий анализ поставленной проблемы и на законченность ее разработки.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DE59AA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Апробация результатов исследования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С участием автора следственным и оперативно-техническим (ЭКО) отделами УВД Курганского облисполкома подготовлено Методическое письмо «Вопросы взаимодействия следователя и специалиста-криминалиста при осмотре места происшествия». Основные вопросы работы</w:t>
      </w:r>
      <w:r w:rsidR="00DE59AA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отражены в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публикациях, а также в материалах научной конференций «Правопорядок и правовой статус личности в развитом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социалистическом обществе в свете новой Конституции СССР» (Саратов, 1979 г.). Некоторые положения диссертации доклады</w:t>
      </w:r>
      <w:r w:rsidR="004A7D3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вались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автором на совместной научной конференции аспирато</w:t>
      </w:r>
      <w:r w:rsidR="004A7D31">
        <w:rPr>
          <w:rStyle w:val="2PalatinoLinotype10pt"/>
          <w:rFonts w:ascii="Times New Roman" w:hAnsi="Times New Roman"/>
          <w:color w:val="auto"/>
          <w:spacing w:val="0"/>
          <w:sz w:val="28"/>
        </w:rPr>
        <w:t>в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 соискателей МГУ и ИГиП АН СССР (1981 г.). По материалам диссертации сделано сообщение на научно-практическом семинаре «Проблемы использования научно-технических средств в расследовании преступлений» (Академия МВД СССР, 1981 г.).</w:t>
      </w:r>
    </w:p>
    <w:p w:rsidR="00CE7724" w:rsidRPr="007A0311" w:rsidRDefault="00A27686" w:rsidP="007A0311">
      <w:pPr>
        <w:pStyle w:val="130"/>
        <w:shd w:val="clear" w:color="auto" w:fill="auto"/>
        <w:spacing w:before="240" w:line="276" w:lineRule="auto"/>
        <w:ind w:firstLine="709"/>
        <w:jc w:val="center"/>
        <w:rPr>
          <w:rFonts w:ascii="Times New Roman" w:hAnsi="Times New Roman"/>
          <w:color w:val="auto"/>
          <w:spacing w:val="0"/>
          <w:sz w:val="28"/>
        </w:rPr>
      </w:pPr>
      <w:r w:rsidRPr="007A0311">
        <w:rPr>
          <w:rFonts w:ascii="Times New Roman" w:hAnsi="Times New Roman"/>
          <w:color w:val="auto"/>
          <w:spacing w:val="0"/>
          <w:sz w:val="28"/>
        </w:rPr>
        <w:t>СТРУКТУРА И СОДЕРЖАНИЕ ДИССЕРТАЦИОННОЙ</w:t>
      </w:r>
    </w:p>
    <w:p w:rsidR="00CE7724" w:rsidRPr="007A0311" w:rsidRDefault="00A27686" w:rsidP="007A0311">
      <w:pPr>
        <w:pStyle w:val="130"/>
        <w:shd w:val="clear" w:color="auto" w:fill="auto"/>
        <w:spacing w:after="240" w:line="276" w:lineRule="auto"/>
        <w:ind w:firstLine="709"/>
        <w:jc w:val="center"/>
        <w:rPr>
          <w:rFonts w:ascii="Times New Roman" w:hAnsi="Times New Roman"/>
          <w:color w:val="auto"/>
          <w:spacing w:val="0"/>
          <w:sz w:val="28"/>
        </w:rPr>
      </w:pPr>
      <w:r w:rsidRPr="007A0311">
        <w:rPr>
          <w:rFonts w:ascii="Times New Roman" w:hAnsi="Times New Roman"/>
          <w:color w:val="auto"/>
          <w:spacing w:val="0"/>
          <w:sz w:val="28"/>
        </w:rPr>
        <w:t>РАБОТЫ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7A0311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Обоснование структуры работы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. Структура диссертации</w:t>
      </w:r>
      <w:r w:rsidR="007A031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обусловлена логической последовательностью узловых стадий ИПД. При этом автор исходил из того, что разрешение конкретных проблем невозможно без предварительного исследования общетеоретических вопросов.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Диссертация состоит из введения и трех глав: «Структура ИПД и проблемы взаимодействия ее участников» (глава I); «Взаимодействие участников ИПД в установлении проверяемого объекта (глава 2); «Взаимодействие участников ИПД в установлении искомого объекта» (глава 3).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BA3524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Во введении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обосновываются актуальность темы и ее значение, указываются предмет и задачи диссертационного исследования, отмечаются новизна и практическая значимость выводов, излагаются основные положения работы.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BA3524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В первой главе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рассматриваются понятие ИПД и </w:t>
      </w:r>
      <w:r w:rsidR="00BA3524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е структура, анализируются теоретические вопросы взаимодействия следователя со специалистами и экспертами.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Системообразующим </w:t>
      </w:r>
      <w:r w:rsidRPr="00B05A0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основанием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для формирования ИПД служит понятие искомого объекта (В.Я.Колди</w:t>
      </w:r>
      <w:r w:rsidR="00BA3524">
        <w:rPr>
          <w:rStyle w:val="2PalatinoLinotype10pt"/>
          <w:rFonts w:ascii="Times New Roman" w:hAnsi="Times New Roman"/>
          <w:color w:val="auto"/>
          <w:spacing w:val="0"/>
          <w:sz w:val="28"/>
        </w:rPr>
        <w:t>н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, 1957 г.). Существенными признаками искомого объекта, </w:t>
      </w:r>
      <w:r w:rsidR="00B05A0B">
        <w:rPr>
          <w:rStyle w:val="2PalatinoLinotype10pt"/>
          <w:rFonts w:ascii="Times New Roman" w:hAnsi="Times New Roman"/>
          <w:color w:val="auto"/>
          <w:spacing w:val="0"/>
          <w:sz w:val="28"/>
        </w:rPr>
        <w:t>в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нашей интерпретации, являются: а) </w:t>
      </w:r>
      <w:r w:rsidRPr="00B05A0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материальность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0"/>
          <w:rFonts w:ascii="Times New Roman" w:hAnsi="Times New Roman"/>
          <w:color w:val="auto"/>
          <w:spacing w:val="0"/>
          <w:sz w:val="28"/>
        </w:rPr>
        <w:t xml:space="preserve">(в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отличие от юридических понятий </w:t>
      </w:r>
      <w:r w:rsidR="00B05A0B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«логических объектов» </w:t>
      </w:r>
      <w:r w:rsidR="00B05A0B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-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С.М.Потапов, Р.А.Кентлер, В.М.Коган и др.); б) </w:t>
      </w:r>
      <w:r w:rsidRPr="006E5E5C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кач</w:t>
      </w:r>
      <w:r w:rsidR="006E5E5C" w:rsidRPr="006E5E5C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е</w:t>
      </w:r>
      <w:r w:rsidRPr="006E5E5C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ственная определенность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т.е. наличие комплекса индивидуальных свойств; в) способность отображения этих свойств в </w:t>
      </w:r>
      <w:r w:rsidRPr="006E5E5C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обстановке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расследуемого события; г) </w:t>
      </w:r>
      <w:r w:rsidRPr="006E5E5C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принципиальная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возможность решения вопроса о тождестве объекта по его отображениям; д) </w:t>
      </w:r>
      <w:r w:rsidRPr="00B41FD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процесс</w:t>
      </w:r>
      <w:r w:rsidRPr="00B41FD8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уальная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форма закрепления положительного результата решения вопроса о тождестве; е) установленность </w:t>
      </w:r>
      <w:r w:rsidRPr="00B41FD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характера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связи идентифицированного объекта с расследуемым событием.</w:t>
      </w:r>
    </w:p>
    <w:p w:rsidR="00CE7724" w:rsidRPr="000E19CC" w:rsidRDefault="00A27686" w:rsidP="00B41FD8">
      <w:pPr>
        <w:pStyle w:val="20"/>
        <w:shd w:val="clear" w:color="auto" w:fill="auto"/>
        <w:tabs>
          <w:tab w:val="left" w:pos="2731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Криминалистиче</w:t>
      </w:r>
      <w:r w:rsidR="00B41FD8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ская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идентификация выступает как адекватный 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метод,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промежуточной задачи ИПД -</w:t>
      </w:r>
      <w:r w:rsidR="00B41FD8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решения вопроса о тождестве. Установление же искомого объекта выступает как конечная </w:t>
      </w:r>
      <w:r w:rsidRPr="00B41FD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цель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ИПД. При этом путь познания идёт от следа к конкретному проверяемому объекту, а от него, через след - к</w:t>
      </w:r>
      <w:r w:rsidR="006B2B0D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6B2B0D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разрешению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вопроса о тождестве и, наконец, к исследованию</w:t>
      </w:r>
      <w:r w:rsidR="006B2B0D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характера связи идентифицированного объекта с элементами состава преступления.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Такова </w:t>
      </w:r>
      <w:r w:rsidRPr="006B2B0D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логическа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схема целостной системы иде</w:t>
      </w:r>
      <w:r w:rsidR="006B2B0D">
        <w:rPr>
          <w:rStyle w:val="2PalatinoLinotype10pt"/>
          <w:rFonts w:ascii="Times New Roman" w:hAnsi="Times New Roman"/>
          <w:color w:val="auto"/>
          <w:spacing w:val="0"/>
          <w:sz w:val="28"/>
        </w:rPr>
        <w:t>н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тификационно-поисковых действий, которые и образуют по «признаку цели» особый вид деятельности в общей структуре расследования преступления.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Поскольку решение вопроса о тождестве занимает промежуточное место в цепи задач ИПД, то выделяются «доидентификационные» и «послеидентификационные» задачи. «До</w:t>
      </w:r>
      <w:r w:rsidR="00090B4E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деитификационные» задачи получают конкретное выражение, с одной стороны, в следственно-оперативном поиске, обнаружении, фиксации следов искомых объектов и их связей с обстановкой обнаружения, а с другой - в последовательной индивидуализации: от весьма широкого по объему класса (исходной совокупности) до количественно-определенной группы или же конкретного проверяемого объекта. При этом формируются процессуальные, организационные, методические и логические </w:t>
      </w:r>
      <w:r w:rsidRPr="00090B4E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предпосылки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для положительного решения вопроса о тождестве</w:t>
      </w:r>
      <w:r w:rsidR="00090B4E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 «послеидентификацмоннын» период доминирует задача </w:t>
      </w:r>
      <w:r w:rsidRPr="007631A2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доказывания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процессуально значимых связей идентифицированного объекта с расследуемым событием. Комплекс доказательств может быть значительным по объему, если искомым является субъект преступления, и весьма ограниченным, когда исследуется, например, связь с преступлением орудия или средств его совершения.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За выбором задач, их дифференциацией и согласованием производится выбор методов решения, которые, в свою очередь, позволяют определить компетентных исполнителей участников ИПД.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Конкретная промежуточная задача, соответствующий метод (или методы) ее решения следователем или же совместно со специалистом (или экспертом) образуют ту или иную </w:t>
      </w:r>
      <w:r w:rsidRPr="009E008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стадию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которых в структуре ИПД насчитывается 13.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Осознанное применение алгоритмизированной методики ИПД дает возможность </w:t>
      </w:r>
      <w:r w:rsidR="00617476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е участникам: планировать и систематически анализировать собственную деятельность без опасения пропустить какой-либо важный момент, относящийся к задачам ИПД, определять факторы, которые содействуют либо наоборот мешают практической деятельности; активизировать внимание участников ИПД на состояние, свойства, отношения следов и объектов; установить, где возможности следователя, специалиста и эксперта «стыкуются» </w:t>
      </w:r>
      <w:r w:rsidR="00617476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своевременно создавать для этого необходимые предпосылки. Иными словами, учет методики ИПД позволяет полнее реал</w:t>
      </w:r>
      <w:r w:rsidR="00617476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зо</w:t>
      </w:r>
      <w:r w:rsidR="00617476">
        <w:rPr>
          <w:rStyle w:val="2PalatinoLinotype10pt"/>
          <w:rFonts w:ascii="Times New Roman" w:hAnsi="Times New Roman"/>
          <w:color w:val="auto"/>
          <w:spacing w:val="0"/>
          <w:sz w:val="28"/>
        </w:rPr>
        <w:t>в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ать «тактические приемы по планомерной организации расследования» (А.Н.Васильев).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 структуре ИПД большинство задач - комплексные, т.е. требующие для своего разрешения параллельного или же последовательного использования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нескольких методов. Поскольку носители различных методов - следователь, специалист и эксперт, то между ними возникает обмен результатами индивидуальной деятельности.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Рассматривая взаимодействие как криминалистическую категорию, автор полагает, что взаимодействие представляет собой качественно обособленное явление. Это особый и наиболее сложный тип кооперации, представляющий синергическое сочетание </w:t>
      </w:r>
      <w:r w:rsidRPr="0039730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различных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видов деятельности. Участники ИПД должны применять в своей работе такие приемы, методы и средства, которыми не в</w:t>
      </w:r>
      <w:r w:rsidR="00397300">
        <w:rPr>
          <w:rStyle w:val="2PalatinoLinotype10pt"/>
          <w:rFonts w:ascii="Times New Roman" w:hAnsi="Times New Roman"/>
          <w:color w:val="auto"/>
          <w:spacing w:val="0"/>
          <w:sz w:val="28"/>
        </w:rPr>
        <w:t>л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адеет каждая из сторон взаимодействия. В противном случае можно говорить лишь о разделении труда.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Характерные черты понятия взаимодействия участников ИПД заключаются в том, что взаимодействующие стороны - следователь, эксперт, специалист - носители </w:t>
      </w:r>
      <w:r w:rsidRPr="0039730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раз</w:t>
      </w:r>
      <w:r w:rsidRPr="00397300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личных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процессуальных функций, придающих им регламентированную самостоятельность; участники взаимодействия - субъекты различающихся по профессиональным приемам и методам индивидуальных видов деятельности; действия участников ИПД скоординированы по месту, времени, способу и форме представления результатов, а также согласованы по промежуточным и конечной целям ИПД; ведущей стороной в процессе взаимодействия на всех стадиях является следователь.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 числу теоретических проблем исследования относятся </w:t>
      </w:r>
      <w:r w:rsidR="007C5A6F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7C5A6F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принципы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взаимодействия участников ИПД.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Системе задач ИПД соответствуем определенная система действий, методов, приемов, т.е</w:t>
      </w:r>
      <w:r w:rsidR="00FD07B7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«система познается системой» (Р.С.Белкин). Эта зависимость формулируется в качестве </w:t>
      </w:r>
      <w:r w:rsidRPr="00FD07B7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принципа системности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взаимодействия. Во-первых, только тогда можно правильно оценить роль и значение индивидуальной деятельности того или иного участника ИПД, когда ее результаты сопоставляются с промежуточными или же конечными (в зависимости от момента оценки) результатами всей системы взаимодействия. Во-вторых, каждый участник взаимодействия, как элемент системы, непрерывно должен соотносить собственные действия («собственную» тактику) с действиями других субъектов ИПД. В-третьих, «помехи», искажения, задержки, потери информации в любом звене системы влияют на конечные результаты взаимодействия.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Наряду с принципом системности обосновывается </w:t>
      </w:r>
      <w:r w:rsidRPr="00773A05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принцип руководящей роли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следователя в любой из возможных схем взаимодействия. Следователь, в отличие от руководителей административной сферы, обладает меньшим набором «рычагов» организации и управления. Специалист и эксперт не находятся по отношению к следователю в служебной зависимости. Между участниками взаимодействия существует только два вида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связи: процессуальная и функциональная. Причем, в тактическом аспекте большее значение имеет связь функциональная (советы, рекомендации, консультации, техническое содействие и др.). На примере взаимодействия со специалистом отмечается, что вопрос о пределах его компетенции должен решаться в каждом конкретном случае и лишь тодько следователем; любые суждения, высказываемые специалистом в принципе не имеют для следователя обязательного значения; суждения специалиста принимаются следователем лишь постольку, поскольку они опираются на достаточную совокупность исходных фактических данных, т.е. обоснованы.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 этой связи актуально предложение о введении в УК РСФСР самостоятельной статьи об уголовной ответственности специалиста «за дачу ложных пояснений и заведомо неправильных действий, которые повлекли или могли повлечь утрату доказательств» (Н.А</w:t>
      </w:r>
      <w:r w:rsidR="00280F41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Селиванов, В.Н.Махов 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Третий принцип 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-</w:t>
      </w:r>
      <w:r w:rsidR="00280F41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 </w:t>
      </w:r>
      <w:r w:rsidRPr="00280F41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принцип учета ситуации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 ИПД - обусловливает: время возникновения и «свертывания» системы взаимодействия, количество и состав взаимодействующих сторон, динамику системы взаимодействия. В качестве ситуационных условий-факторов могут быть: время обнаружения следа искомого объекта, вид установленного следа, характер идентификационного поля, особенности стадии ИПД (специфика промежуточной задачи и метода).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По мнению автора, взаимодействие выступает как </w:t>
      </w:r>
      <w:r w:rsidRPr="00F85F08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ин</w:t>
      </w:r>
      <w:r w:rsidRPr="00F85F0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тегрирующий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фактор ИПД, включающий процессуальные, организационные, управленческие и психологические компоненты. Комплексная трактовка взаимодействия позволяет использовать все то ценное, что есть в смежных категориях и науках.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F85F08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Вторая глава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диссертации посвящена особенностям взаимодействия участников ИПД применительно к решению поисковых задач методами </w:t>
      </w:r>
      <w:r w:rsidRPr="005A12A1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классификации и моделирования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 целью установления проверяемых объектов. Между названными методами существует естественная и глубокая взаимосвязь. Они являются основными (преобладающими) методами ИПД до стадии разрешения вопроса о тождестве.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Автор приводит логическую структуру процесса классификации, в которой отражается алгоритмический уровень, связанный со строго последовательной реализацией мыслительных задач, и уровень эвристический, включающий нахождение новых связей и отношений в системе «субъект ИПД-след-проверяемый объект». Диссертант подчеркивает, что в ИПД особое значение приобретают поисковые классификации и фонды.</w:t>
      </w:r>
    </w:p>
    <w:p w:rsidR="00CE7724" w:rsidRPr="000E19CC" w:rsidRDefault="00A27686" w:rsidP="000410C9">
      <w:pPr>
        <w:pStyle w:val="20"/>
        <w:shd w:val="clear" w:color="auto" w:fill="auto"/>
        <w:tabs>
          <w:tab w:val="left" w:pos="3406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 работе отмечается, что следователь и специалист при исследовании места происшествия обладает более сложными формами получения и продуктивной переработки информации, чем те, которые даются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непосредственно восприятием. Познавательно-психологический феномен интериоризации - «процесс постоянного переливания объективного в субъективное» (А.Н.Леонтьев, А.Р.Лурия, А.Н.Лук и др</w:t>
      </w:r>
      <w:r w:rsidR="007A69F6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) - в криминалистической науке представлен концепцией информационного, мысленного моделирования (И.М.Лузгин, А.Р.Ратинов и др.). Информационное моделирование искомых объектов требует, по мнению диссертанта, соблюдения двух основных условий: формирования мысленных</w:t>
      </w:r>
      <w:r w:rsidR="000410C9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моделей на базе системно-структурного анализа материальной обстановки места происшеств</w:t>
      </w:r>
      <w:r w:rsidR="000410C9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я; полного использования «эффекта взаимодействия» следователя со специалистами.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 диссертации сделана попытка выделить узловые моменты исследования места происшествия с использованием метода моделирования.</w:t>
      </w:r>
    </w:p>
    <w:p w:rsidR="00CE7724" w:rsidRPr="000E19CC" w:rsidRDefault="000410C9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1. </w:t>
      </w:r>
      <w:r w:rsidR="00A27686" w:rsidRPr="000410C9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Задача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локализация объект</w:t>
      </w:r>
      <w:r w:rsidR="00B44908">
        <w:rPr>
          <w:rStyle w:val="2PalatinoLinotype10pt"/>
          <w:rFonts w:ascii="Times New Roman" w:hAnsi="Times New Roman"/>
          <w:color w:val="auto"/>
          <w:spacing w:val="0"/>
          <w:sz w:val="28"/>
        </w:rPr>
        <w:t>а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исследования - места происшествия в целом. </w:t>
      </w:r>
      <w:r w:rsidR="00A27686" w:rsidRPr="00B4490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Цель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изолировать материальную</w:t>
      </w:r>
      <w:r w:rsidR="00B44908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обстановку в пространстве; создать организационные предпосылки для системно-структурного анализа. </w:t>
      </w:r>
      <w:r w:rsidR="00A27686" w:rsidRPr="00B4490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Информационная основа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сообщение свидетелей, потерпевших,</w:t>
      </w:r>
      <w:r w:rsidR="00B44908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должностных лиц и пр.; сведения от сотрудников органов дознания, участковых инспекторов, работников вневедомственной охраны, патрульно-постовой службы, передвижных милицейских групп и др.; результаты ориентирования и беглого обзора. </w:t>
      </w:r>
      <w:r w:rsidR="00A27686" w:rsidRPr="00B44908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Фиксация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составление рабочей план-схемы внешних границ места происшествия; составление перечня изменений, внесенных в обстановку места происшествия до начала следственного осмотра: черновая запись индукциро ванных «ориентирующих» моделей.</w:t>
      </w:r>
    </w:p>
    <w:p w:rsidR="00CE7724" w:rsidRPr="000E19CC" w:rsidRDefault="00FB1825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2. </w:t>
      </w:r>
      <w:r w:rsidR="00A27686" w:rsidRPr="00FB1825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Задача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дифференциация локализованной системы</w:t>
      </w:r>
      <w:r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на познавательные ситуации: по характеру - очевидные и</w:t>
      </w:r>
      <w:r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проблемные ситуации; по уровню - общие, «узловые», на уровне отдельных следов. </w:t>
      </w:r>
      <w:r w:rsidR="00A27686" w:rsidRPr="00FB1825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Цель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выявить познавательные ситуации в «ориентирующих» моделях и определить последовательность их решения. </w:t>
      </w:r>
      <w:r w:rsidR="00A27686" w:rsidRPr="0069690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Информационная основа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: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результаты наложения «ориентирующих» моделей на реальную обстановку места пррисшествия (мысленное «проигрыание» мысленной же модели на оригинале). </w:t>
      </w:r>
      <w:r w:rsidR="00A27686" w:rsidRPr="0069690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Фиксация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: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внести познанные и обозначить проблемные ситуации на рабочей план-схеме (см. п</w:t>
      </w:r>
      <w:r w:rsidR="00696903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1).</w:t>
      </w:r>
    </w:p>
    <w:p w:rsidR="00CE7724" w:rsidRPr="000E19CC" w:rsidRDefault="00696903" w:rsidP="00696903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3. </w:t>
      </w:r>
      <w:r w:rsidR="00A27686" w:rsidRPr="00696903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Задача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интеграция познанных и проблемных ситуаций на уровне отдельных следов и их комплексов («узлов»). </w:t>
      </w:r>
      <w:r w:rsidR="00A27686" w:rsidRPr="008561B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Цель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понять общий (по времени и в пространстве) механизм следообразования, последовательность действия участников преступного события. </w:t>
      </w:r>
      <w:r w:rsidR="00A27686" w:rsidRPr="008561B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Информационная основа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: 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данные раздельного изучения следов и «узлов»; результаты моделирования причинно-следственной и пространственно</w:t>
      </w:r>
      <w:r w:rsidR="008561BB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временной зависимостей. </w:t>
      </w:r>
      <w:r w:rsidR="00A27686" w:rsidRPr="008561B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Фиксация</w:t>
      </w:r>
      <w:r w:rsidR="00A27686"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:</w:t>
      </w:r>
      <w:r w:rsidR="00A27686"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детальное описание одной или нескольких моделей искомых объектов в рамках общей модели расследуемого события.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 xml:space="preserve">Неоднократное обращение следователя и специалиста к письменной речи (рабочие записи, описания моделей), использование схем, планов, заполнение информационной карты - это не просто выражение уже готового содержания мысленной модели в иной форме, т.е. бесполезные затраты времени и сил, а мощное </w:t>
      </w:r>
      <w:r w:rsidRPr="00652A52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средство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 процесс </w:t>
      </w:r>
      <w:r w:rsidRPr="00652A52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развития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самого </w:t>
      </w:r>
      <w:r w:rsidRPr="00652A52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содержания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модели (Л.С.Выготский, В.А.Лекторский, А.Р.Лурия 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Моделирование в системе взаимодействия происходит одновременно на двух «сообщающихся» уровнях следователя и специалиста</w:t>
      </w:r>
      <w:r w:rsidR="003813D0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Происходит то, что «результат совместной деятельности как нечто целое оказывается больше суммы частей его» (Ч.Барнард, Ф.Ю.Бердичевский и др.). «Эффект взаимодействия» возникает в самом процессе: проблемная ситуация в ИПД исследуется более </w:t>
      </w:r>
      <w:r w:rsidRPr="003813D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комплексно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чем это осуществил бы один следователь, а равно -</w:t>
      </w:r>
      <w:r w:rsidR="003813D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один специалист. В этих условиях коренным образом расширяется информационная база для формулирования обоснованных суждений и построения моделей</w:t>
      </w:r>
      <w:r w:rsidR="003813D0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Канал информационного обмена между следователем и специалистом работает в режимах «приема» и «передачи». В работе представлен типовой вариант такого обмена. При этом подчеркивается, что </w:t>
      </w:r>
      <w:r w:rsidRPr="00571A31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разноуровневое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моделирование приближает мышление к адекватному отображению действительности. В свою очередь, - и это главное - появляются обоснования для</w:t>
      </w:r>
      <w:r w:rsidR="00571A3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построения версий об искомых объектах. Наличие информационных предпосылок для следственных версий рассматривается в качестве критерия результативности осмотра места происшествия. Данный критерий включает и оценку взаимодействия следователя со специалистами.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 этой связи подвергаются критике упрощенные представления о роли вз</w:t>
      </w:r>
      <w:r w:rsidR="00571A31">
        <w:rPr>
          <w:rStyle w:val="2PalatinoLinotype10pt"/>
          <w:rFonts w:ascii="Times New Roman" w:hAnsi="Times New Roman"/>
          <w:color w:val="auto"/>
          <w:spacing w:val="0"/>
          <w:sz w:val="28"/>
        </w:rPr>
        <w:t>аимодействия как средства эконо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мии времени за счет разделения труда между следователем и специалистом (И.Т.Луцюк, А.В.Ковалев 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Диссертант поддерживает предложение о специально под</w:t>
      </w:r>
      <w:r w:rsidR="001F1104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готовленных для осмотров места происшествий лицах</w:t>
      </w:r>
      <w:r w:rsidR="001F1104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="001F1104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универсалах-поисковиках (Г.Е.Морозов). В работе анализируется характер их знаний и опыта. Приводится оптимальная структура информационного обеспечения взаимодействия следователя со специалистами в ходе установления проверяемых объектов (информационно-справочный фонд, информационно-поисковый фонд и оперативно-справочная служба).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1F1104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В третьей главе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диссертации рассматриваются вопросы взаимодействия следователя с экспертом в организации и проведении идентификационных исследований, определяется роль специалиста и эксперта на заключительной стадии установления искомого объекта.</w:t>
      </w:r>
    </w:p>
    <w:p w:rsidR="00CE7724" w:rsidRPr="000E19CC" w:rsidRDefault="00A27686" w:rsidP="00FC5D22">
      <w:pPr>
        <w:pStyle w:val="20"/>
        <w:shd w:val="clear" w:color="auto" w:fill="auto"/>
        <w:tabs>
          <w:tab w:val="left" w:pos="754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Сочетание экспертной формы решения вопроса о тождеств</w:t>
      </w:r>
      <w:r w:rsidR="00FC5D22">
        <w:rPr>
          <w:rStyle w:val="2PalatinoLinotype10pt"/>
          <w:rFonts w:ascii="Times New Roman" w:hAnsi="Times New Roman"/>
          <w:color w:val="auto"/>
          <w:spacing w:val="0"/>
          <w:sz w:val="28"/>
        </w:rPr>
        <w:t>е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 следственного доказывания это</w:t>
      </w:r>
      <w:r w:rsidR="00FC5D22">
        <w:rPr>
          <w:rStyle w:val="2PalatinoLinotype10pt"/>
          <w:rFonts w:ascii="Times New Roman" w:hAnsi="Times New Roman"/>
          <w:color w:val="auto"/>
          <w:spacing w:val="0"/>
          <w:sz w:val="28"/>
        </w:rPr>
        <w:t>г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о же вопроса обусловливает взаимосвязанные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процессуальные, организационно-тактические и психологические отношения в системе «следователь-эксперт». В качестве элементов такой системы выступают: объекты криминалистической идентификации, вид</w:t>
      </w:r>
      <w:r w:rsidR="00FC5D22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идентификационной экспертизы, идентификационное задание, исследование, формулирование выводов и их оценка следователем.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Критически анализируя практику ИПД, автор считает важным, чтобы вопрос о тождестве решался не только и не столько в отношении тех объектов, для исследования которых необходимы специальные познания, но, главным образом, исходя из потенциальной 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значимости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идент</w:t>
      </w:r>
      <w:r w:rsidR="00E15878">
        <w:rPr>
          <w:rStyle w:val="2PalatinoLinotype10pt"/>
          <w:rFonts w:ascii="Times New Roman" w:hAnsi="Times New Roman"/>
          <w:color w:val="auto"/>
          <w:spacing w:val="0"/>
          <w:sz w:val="28"/>
        </w:rPr>
        <w:t>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фицированного объекта для обстоятельств, подлежащих доказыванию по конкретному уголовному делу. Устранение тех экспертиз, которые не могут ни усилить, ни ослабить какой-либо доказательственный факт</w:t>
      </w:r>
      <w:r w:rsidR="00E15878">
        <w:rPr>
          <w:rStyle w:val="2PalatinoLinotype10pt"/>
          <w:rFonts w:ascii="Times New Roman" w:hAnsi="Times New Roman"/>
          <w:color w:val="auto"/>
          <w:spacing w:val="0"/>
          <w:sz w:val="28"/>
        </w:rPr>
        <w:t>,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может явиться мерой </w:t>
      </w:r>
      <w:r w:rsidRPr="00AA5E10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экономии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следственной и экспертной деятельности (В.Я.Колдин, А</w:t>
      </w:r>
      <w:r w:rsidR="00E15878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Р.Шляхов).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 работе подчеркивается, что мотивировка выбора следователем проверяемого объекта должна отражаться в постановлении о назначении экспертизы. Осознанное понимание экспертом своей роли в общей системе доказывания устраняет формализм и способствует творческому разрешению идентификационно-поиск</w:t>
      </w:r>
      <w:r w:rsidR="00EC5ED4">
        <w:rPr>
          <w:rStyle w:val="2PalatinoLinotype10pt"/>
          <w:rFonts w:ascii="Times New Roman" w:hAnsi="Times New Roman"/>
          <w:color w:val="auto"/>
          <w:spacing w:val="0"/>
          <w:sz w:val="28"/>
        </w:rPr>
        <w:t>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вых задач.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 случаях подготовки и проведения комплексных, многовидовых, многообъектн</w:t>
      </w:r>
      <w:r w:rsidR="00EC5ED4">
        <w:rPr>
          <w:rStyle w:val="2PalatinoLinotype10pt"/>
          <w:rFonts w:ascii="Times New Roman" w:hAnsi="Times New Roman"/>
          <w:color w:val="auto"/>
          <w:spacing w:val="0"/>
          <w:sz w:val="28"/>
        </w:rPr>
        <w:t>ых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исследований и экспертиз сложных объектов автором рекомендуется составлять </w:t>
      </w:r>
      <w:r w:rsidRPr="00EC5ED4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технологическую карту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предстоящих экспертных производств. Предлагаемая карта является формой закрепления результатов консультаций следователя с экспертами по поводу очередности и вида экспертиз, места и сроков проведения исследований.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Диссертант полагает, что эксперт вправе, не изменяя смысла и объема идентификационного задания, внести в вопросы</w:t>
      </w:r>
      <w:r w:rsidR="00EC5ED4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следователя (без особого уведомления последнего) редакционные коррективы. Однако, если в результате исследования эксперт установит обстоятельства, имеющие значение для дела, по поводу которых ему не были поставлены вопросы, он </w:t>
      </w:r>
      <w:r w:rsidRPr="0072482B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 xml:space="preserve">обязан </w:t>
      </w:r>
      <w:r w:rsidRPr="0072482B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сообщить об этом органу, назначившему экспертизу, и с его согласия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вправе указать на них в своем заключении. Такое изменение ст. 191 УПК РСФСР предлагается с учетом интересов расследования, в тактике которого инициатива эксперта может быть использована следователем более результативно.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При рассмотрении форм экспертных выводов отмечается, что </w:t>
      </w:r>
      <w:r w:rsidRPr="006E6D49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вероятная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форма решения вопроса о тождестве не противоречит уголовно-процессуальному законодательству (в частности, ст. 309 УПК РСФСР) и обусловлена научными методиками экспертных исследований.</w:t>
      </w:r>
    </w:p>
    <w:p w:rsidR="00CE7724" w:rsidRPr="000E19CC" w:rsidRDefault="00A27686" w:rsidP="006E6D49">
      <w:pPr>
        <w:pStyle w:val="20"/>
        <w:shd w:val="clear" w:color="auto" w:fill="auto"/>
        <w:tabs>
          <w:tab w:val="left" w:pos="4162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Кроме того, является правомерным использование, так называемого, </w:t>
      </w:r>
      <w:r w:rsidRPr="006E6D49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lastRenderedPageBreak/>
        <w:t>условно-категорического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вывода эксперта. Он формулируется тогда, когда: а) для следователя</w:t>
      </w:r>
      <w:r w:rsidR="006E6D49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является доказанной, а для эксперта понятной ситуация индивидуального определения, т.е. установлена материалами уголовного дела количественно-определенная группа проверяемых объектов (В.Я.Колдин); б) эксперт при оценке идентификационных признаков основывается на конкретных обстоятельствах дела, ранее уже оцененных следователем (И.Л.Петрухин, И.Г.Вермель); в) экспертом установлено различие признаков следа с признаками всех проверяемых объектов, за исключением одного; г) отказ эксперта от решения вопроса о тождестве является альтернативой условно</w:t>
      </w:r>
      <w:r w:rsidR="009B5012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категорического вывода (Л</w:t>
      </w:r>
      <w:r w:rsidR="009B5012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Г.Эджубов).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Возможности действующего уголовно-процессуального законодательства, с позиций методики ИПД, еще недостаточно используются. Неприменение ст. 192 УПК РСФСР ведет к допросам экспертов (ст. 289 УПК РСФСР) в стадии судебного рассмотрения уголовных дел (И.Л.Петрухин, В.Д.Арсеньев и др.). Характер «разъяснений и дополнений» экспертов таков, что они могли быть получены следователем на заключительной стадии ИПД.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Автор присоединяется к известному мнению о том, чтобы специалисты могли участвовать во 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>всех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следственных действиях (по усмотрению следователя), включая участие специалиста в допросе (О.М.Глотов, И.Т.Луцюк, В.А.Серов </w:t>
      </w:r>
      <w:r w:rsidRPr="000E19CC">
        <w:rPr>
          <w:rStyle w:val="2Gulim95pt0pt1"/>
          <w:rFonts w:ascii="Times New Roman" w:hAnsi="Times New Roman"/>
          <w:color w:val="auto"/>
          <w:sz w:val="28"/>
        </w:rPr>
        <w:t>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Значение специальных познаний особо проявляется в изучении следователем (по «материальным» преступлениям) </w:t>
      </w:r>
      <w:r w:rsidRPr="00175BB4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причинной связи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действий определенного лица и вызванных ими преступных последствий (А</w:t>
      </w:r>
      <w:r w:rsidR="001436A5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А.Пионтковский, В.Н.Кудрявцев, В.Я.Колдин, Н.П.Яблоков и др.).</w:t>
      </w:r>
    </w:p>
    <w:p w:rsidR="00CE7724" w:rsidRPr="000E19CC" w:rsidRDefault="00A27686" w:rsidP="000E19CC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Конкретная помощь специалистов и экспертов может выразиться в компетентных суждениях во время </w:t>
      </w:r>
      <w:r w:rsidRPr="00175BB4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консультаций</w:t>
      </w:r>
      <w:r w:rsidRPr="000E19CC">
        <w:rPr>
          <w:rStyle w:val="2PalatinoLinotype10pt2pt"/>
          <w:rFonts w:ascii="Times New Roman" w:hAnsi="Times New Roman"/>
          <w:color w:val="auto"/>
          <w:spacing w:val="0"/>
          <w:sz w:val="28"/>
        </w:rPr>
        <w:t xml:space="preserve"> или </w:t>
      </w:r>
      <w:r w:rsidRPr="00175BB4">
        <w:rPr>
          <w:rStyle w:val="2PalatinoLinotype10pt2pt"/>
          <w:rFonts w:ascii="Times New Roman" w:hAnsi="Times New Roman" w:cs="Times New Roman"/>
          <w:color w:val="auto"/>
          <w:spacing w:val="60"/>
          <w:sz w:val="28"/>
        </w:rPr>
        <w:t>допроса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по поводу: а) доказательственного значения того или иного вывода идентификационной экспертизы, ее обоснованности; б) наличия и характера связей искомых объектов с расследуемым событием и эффективных путей их расследования; в) оснований для суммирования идентификационной информации. Главное состоит в том, чтобы целью консультаций и допросов сведущих лиц становилось выяснение тех </w:t>
      </w:r>
      <w:r w:rsidRPr="0004728C">
        <w:rPr>
          <w:rStyle w:val="2PalatinoLinotype10pt"/>
          <w:rFonts w:ascii="Times New Roman" w:hAnsi="Times New Roman" w:cs="Times New Roman"/>
          <w:color w:val="auto"/>
          <w:spacing w:val="60"/>
          <w:sz w:val="28"/>
        </w:rPr>
        <w:t>свойств и характеристик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искомых объектов, которые являются существенными для установления истины го уголовному делу.</w:t>
      </w:r>
    </w:p>
    <w:p w:rsidR="00CE7724" w:rsidRPr="0004728C" w:rsidRDefault="00A27686" w:rsidP="0004728C">
      <w:pPr>
        <w:pStyle w:val="20"/>
        <w:shd w:val="clear" w:color="auto" w:fill="auto"/>
        <w:spacing w:before="240" w:after="240" w:line="276" w:lineRule="auto"/>
        <w:ind w:firstLine="709"/>
        <w:rPr>
          <w:b/>
          <w:color w:val="auto"/>
          <w:spacing w:val="0"/>
          <w:sz w:val="28"/>
        </w:rPr>
      </w:pPr>
      <w:r w:rsidRPr="0004728C">
        <w:rPr>
          <w:rStyle w:val="2PalatinoLinotype10pt"/>
          <w:rFonts w:ascii="Times New Roman" w:hAnsi="Times New Roman"/>
          <w:b/>
          <w:color w:val="auto"/>
          <w:spacing w:val="0"/>
          <w:sz w:val="28"/>
        </w:rPr>
        <w:t>По теме диссертации опубликованы следующие работы:</w:t>
      </w:r>
    </w:p>
    <w:p w:rsidR="00CE7724" w:rsidRPr="000E19CC" w:rsidRDefault="00A27686" w:rsidP="0004728C">
      <w:pPr>
        <w:pStyle w:val="20"/>
        <w:numPr>
          <w:ilvl w:val="0"/>
          <w:numId w:val="4"/>
        </w:numPr>
        <w:shd w:val="clear" w:color="auto" w:fill="auto"/>
        <w:tabs>
          <w:tab w:val="left" w:pos="609"/>
          <w:tab w:val="left" w:pos="1134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Некоторые вопросы взаимодействия следователя со специалистом-криминалистом. - В кн.: Проблемы эффективности раскрытия и расследования преступлений. - Свердловск: Изд-во Уральск</w:t>
      </w:r>
      <w:r w:rsidR="000A7DD1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гос. ун-та, 1979. (0,4 п.л</w:t>
      </w:r>
      <w:r w:rsidR="0004728C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).</w:t>
      </w:r>
    </w:p>
    <w:p w:rsidR="00CE7724" w:rsidRPr="00292F21" w:rsidRDefault="00A27686" w:rsidP="00DE7C39">
      <w:pPr>
        <w:pStyle w:val="20"/>
        <w:numPr>
          <w:ilvl w:val="0"/>
          <w:numId w:val="4"/>
        </w:numPr>
        <w:shd w:val="clear" w:color="auto" w:fill="auto"/>
        <w:tabs>
          <w:tab w:val="left" w:pos="628"/>
          <w:tab w:val="left" w:pos="1134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lastRenderedPageBreak/>
        <w:t>Понятие идентификационно-поисковой деятельности. -</w:t>
      </w:r>
      <w:r w:rsidR="00292F21"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В кн.: Судебная экспертиза и вопросы борьбы с преступностью. - Ташкент: Изд-во Ташкентск. гос. ун-та, 1980.</w:t>
      </w:r>
      <w:r w:rsidR="00292F21"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(0,4 п.</w:t>
      </w: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л.).</w:t>
      </w:r>
    </w:p>
    <w:p w:rsidR="00CE7724" w:rsidRPr="00292F21" w:rsidRDefault="00A27686" w:rsidP="00761046">
      <w:pPr>
        <w:pStyle w:val="20"/>
        <w:numPr>
          <w:ilvl w:val="0"/>
          <w:numId w:val="4"/>
        </w:numPr>
        <w:shd w:val="clear" w:color="auto" w:fill="auto"/>
        <w:tabs>
          <w:tab w:val="left" w:pos="637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Профессионально-психологические особенности взаимодействия следователя с </w:t>
      </w:r>
      <w:r w:rsidR="00292F21"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э</w:t>
      </w: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кспертом-криминалистом. - В кн.: Проблемы изучения личности участников уголовного судопроизводства. - Свердловск: Изд-во Уральск. гос. ун-та,</w:t>
      </w:r>
      <w:r w:rsidR="00292F21"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292F21">
        <w:rPr>
          <w:rStyle w:val="2PalatinoLinotype10pt"/>
          <w:rFonts w:ascii="Times New Roman" w:hAnsi="Times New Roman"/>
          <w:color w:val="auto"/>
          <w:spacing w:val="0"/>
          <w:sz w:val="28"/>
        </w:rPr>
        <w:t>1980. (0,4 п.л.).</w:t>
      </w:r>
    </w:p>
    <w:p w:rsidR="00CE7724" w:rsidRPr="00850070" w:rsidRDefault="00A27686" w:rsidP="00E42A26">
      <w:pPr>
        <w:pStyle w:val="20"/>
        <w:numPr>
          <w:ilvl w:val="0"/>
          <w:numId w:val="4"/>
        </w:numPr>
        <w:shd w:val="clear" w:color="auto" w:fill="auto"/>
        <w:tabs>
          <w:tab w:val="left" w:pos="637"/>
        </w:tabs>
        <w:spacing w:before="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>Организационно-тактические особенности взаимодействия следователя с органами дознания при раскрытии отдельных видов преступлений. - В кн.: Особенности раскрытия</w:t>
      </w:r>
      <w:r w:rsidR="00850070" w:rsidRP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>отдельных видов и групп преступлений. - Свердловск: Изд</w:t>
      </w:r>
      <w:r w:rsidR="00744A54">
        <w:rPr>
          <w:rStyle w:val="2PalatinoLinotype10pt"/>
          <w:rFonts w:ascii="Times New Roman" w:hAnsi="Times New Roman"/>
          <w:color w:val="auto"/>
          <w:spacing w:val="0"/>
          <w:sz w:val="28"/>
        </w:rPr>
        <w:t>-</w:t>
      </w:r>
      <w:r w:rsidRP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>во Уральск</w:t>
      </w:r>
      <w:r w:rsidR="000A7DD1">
        <w:rPr>
          <w:rStyle w:val="2PalatinoLinotype10pt"/>
          <w:rFonts w:ascii="Times New Roman" w:hAnsi="Times New Roman"/>
          <w:color w:val="auto"/>
          <w:spacing w:val="0"/>
          <w:sz w:val="28"/>
        </w:rPr>
        <w:t>.</w:t>
      </w:r>
      <w:r w:rsidRP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гос. ун-та, 1980. (0,4 п.л.).</w:t>
      </w:r>
    </w:p>
    <w:p w:rsidR="00CE7724" w:rsidRPr="000E19CC" w:rsidRDefault="00A27686" w:rsidP="00850070">
      <w:pPr>
        <w:pStyle w:val="20"/>
        <w:numPr>
          <w:ilvl w:val="0"/>
          <w:numId w:val="4"/>
        </w:numPr>
        <w:shd w:val="clear" w:color="auto" w:fill="auto"/>
        <w:tabs>
          <w:tab w:val="left" w:pos="604"/>
        </w:tabs>
        <w:spacing w:before="240" w:after="0" w:line="276" w:lineRule="auto"/>
        <w:ind w:firstLine="709"/>
        <w:jc w:val="both"/>
        <w:rPr>
          <w:color w:val="auto"/>
          <w:spacing w:val="0"/>
          <w:sz w:val="28"/>
        </w:rPr>
      </w:pP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О</w:t>
      </w:r>
      <w:r w:rsid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теоретических основах взаимодействия участников идентификационно-поисковой деятельности. - В кн.: Проблемы правового статуса личности в уголовном процессе. - Саратов: Изд-во Саратовск</w:t>
      </w:r>
      <w:r w:rsidR="00850070">
        <w:rPr>
          <w:rStyle w:val="2PalatinoLinotype10pt"/>
          <w:rFonts w:ascii="Times New Roman" w:hAnsi="Times New Roman"/>
          <w:color w:val="auto"/>
          <w:spacing w:val="0"/>
          <w:sz w:val="28"/>
        </w:rPr>
        <w:t xml:space="preserve">. </w:t>
      </w:r>
      <w:r w:rsidRPr="000E19CC">
        <w:rPr>
          <w:rStyle w:val="2PalatinoLinotype10pt"/>
          <w:rFonts w:ascii="Times New Roman" w:hAnsi="Times New Roman"/>
          <w:color w:val="auto"/>
          <w:spacing w:val="0"/>
          <w:sz w:val="28"/>
        </w:rPr>
        <w:t>гос. ун-та, 1981. (0,25 п.л.).</w:t>
      </w:r>
    </w:p>
    <w:sectPr w:rsidR="00CE7724" w:rsidRPr="000E19CC" w:rsidSect="00D00830">
      <w:footerReference w:type="default" r:id="rId10"/>
      <w:footnotePr>
        <w:numRestart w:val="eachPage"/>
      </w:footnotePr>
      <w:pgSz w:w="11907" w:h="16840" w:code="9"/>
      <w:pgMar w:top="1134" w:right="851" w:bottom="1134" w:left="1418" w:header="454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72" w:rsidRDefault="00EF7872">
      <w:r>
        <w:separator/>
      </w:r>
    </w:p>
  </w:endnote>
  <w:endnote w:type="continuationSeparator" w:id="0">
    <w:p w:rsidR="00EF7872" w:rsidRDefault="00EF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A5" w:rsidRDefault="00143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491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436A5" w:rsidRPr="00D00830" w:rsidRDefault="001436A5" w:rsidP="00D0083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D00830">
          <w:rPr>
            <w:rFonts w:ascii="Times New Roman" w:hAnsi="Times New Roman" w:cs="Times New Roman"/>
            <w:sz w:val="28"/>
          </w:rPr>
          <w:fldChar w:fldCharType="begin"/>
        </w:r>
        <w:r w:rsidRPr="00D00830">
          <w:rPr>
            <w:rFonts w:ascii="Times New Roman" w:hAnsi="Times New Roman" w:cs="Times New Roman"/>
            <w:sz w:val="28"/>
          </w:rPr>
          <w:instrText>PAGE   \* MERGEFORMAT</w:instrText>
        </w:r>
        <w:r w:rsidRPr="00D00830">
          <w:rPr>
            <w:rFonts w:ascii="Times New Roman" w:hAnsi="Times New Roman" w:cs="Times New Roman"/>
            <w:sz w:val="28"/>
          </w:rPr>
          <w:fldChar w:fldCharType="separate"/>
        </w:r>
        <w:r w:rsidR="00CE4F29">
          <w:rPr>
            <w:rFonts w:ascii="Times New Roman" w:hAnsi="Times New Roman" w:cs="Times New Roman"/>
            <w:noProof/>
            <w:sz w:val="28"/>
          </w:rPr>
          <w:t>14</w:t>
        </w:r>
        <w:r w:rsidRPr="00D0083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72" w:rsidRDefault="00EF7872">
      <w:r>
        <w:separator/>
      </w:r>
    </w:p>
  </w:footnote>
  <w:footnote w:type="continuationSeparator" w:id="0">
    <w:p w:rsidR="00EF7872" w:rsidRDefault="00EF7872">
      <w:r>
        <w:continuationSeparator/>
      </w:r>
    </w:p>
  </w:footnote>
  <w:footnote w:id="1">
    <w:p w:rsidR="001436A5" w:rsidRPr="00E52ED9" w:rsidRDefault="001436A5" w:rsidP="00E52ED9">
      <w:pPr>
        <w:pStyle w:val="a5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2ED9">
        <w:rPr>
          <w:rStyle w:val="PalatinoLinotype8pt0pt"/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Материалы XXVI съезда КПСС. 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-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М.: Политиздат, 198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1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, с. 42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-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14;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Постановление ЦК КПСС «О мерах по дальнейшему развитию общественных паук и повышению их роли в коммунистическом строительстве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»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.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-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В к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н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.: Справочник партийного работника, вып. 8. 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-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М.: Политиздат,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1968, с. 253; Постановление ЦК КПСС «Об улучшении работы по охране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правопорядка и усилении борьбы с правонарушениями». 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-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«Правда», сент. 1979 г., 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№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254.</w:t>
      </w:r>
    </w:p>
  </w:footnote>
  <w:footnote w:id="2">
    <w:p w:rsidR="001436A5" w:rsidRPr="00E52ED9" w:rsidRDefault="001436A5" w:rsidP="00E52ED9">
      <w:pPr>
        <w:pStyle w:val="a5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2ED9">
        <w:rPr>
          <w:rStyle w:val="PalatinoLinotype8pt0pt"/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Здесь 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>и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далее то, что говорится о следователе, относится (если не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оговорено особо) к следователям системы МВД и Прокуратуры, а также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к процессуальной деятельности органов дознания и прокурора в стадии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расследования.</w:t>
      </w:r>
    </w:p>
    <w:p w:rsidR="001436A5" w:rsidRPr="00E52ED9" w:rsidRDefault="001436A5" w:rsidP="00E52ED9">
      <w:pPr>
        <w:pStyle w:val="a5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Что же касается лиц, обладающих специальными познаниями, то речь</w:t>
      </w:r>
      <w:r>
        <w:rPr>
          <w:rStyle w:val="PalatinoLinotype8pt0pt"/>
          <w:rFonts w:ascii="Times New Roman" w:hAnsi="Times New Roman" w:cs="Times New Roman"/>
          <w:sz w:val="24"/>
          <w:szCs w:val="24"/>
        </w:rPr>
        <w:t xml:space="preserve"> </w:t>
      </w:r>
      <w:r w:rsidRPr="00E52ED9">
        <w:rPr>
          <w:rStyle w:val="PalatinoLinotype8pt0pt"/>
          <w:rFonts w:ascii="Times New Roman" w:hAnsi="Times New Roman" w:cs="Times New Roman"/>
          <w:sz w:val="24"/>
          <w:szCs w:val="24"/>
        </w:rPr>
        <w:t>идет о специалистах и экспертах органов внутренних дел.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3F3"/>
    <w:multiLevelType w:val="multilevel"/>
    <w:tmpl w:val="4678CD80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F278C"/>
    <w:multiLevelType w:val="multilevel"/>
    <w:tmpl w:val="C360C1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E6276"/>
    <w:multiLevelType w:val="multilevel"/>
    <w:tmpl w:val="2608891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85E61"/>
    <w:multiLevelType w:val="multilevel"/>
    <w:tmpl w:val="135041D0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4"/>
    <w:rsid w:val="000410C9"/>
    <w:rsid w:val="000463EB"/>
    <w:rsid w:val="0004728C"/>
    <w:rsid w:val="0005357C"/>
    <w:rsid w:val="0007330E"/>
    <w:rsid w:val="00074355"/>
    <w:rsid w:val="0009021F"/>
    <w:rsid w:val="00090B4E"/>
    <w:rsid w:val="000920B3"/>
    <w:rsid w:val="000A7DD1"/>
    <w:rsid w:val="000D24E6"/>
    <w:rsid w:val="000D477A"/>
    <w:rsid w:val="000E19CC"/>
    <w:rsid w:val="001436A5"/>
    <w:rsid w:val="00175BB4"/>
    <w:rsid w:val="001E58E0"/>
    <w:rsid w:val="001F1104"/>
    <w:rsid w:val="00230E5D"/>
    <w:rsid w:val="00280F41"/>
    <w:rsid w:val="00292F21"/>
    <w:rsid w:val="002E48D7"/>
    <w:rsid w:val="0030510D"/>
    <w:rsid w:val="00363F7C"/>
    <w:rsid w:val="00374E74"/>
    <w:rsid w:val="003813D0"/>
    <w:rsid w:val="003826D8"/>
    <w:rsid w:val="00397300"/>
    <w:rsid w:val="00403DE9"/>
    <w:rsid w:val="00413043"/>
    <w:rsid w:val="004A7D31"/>
    <w:rsid w:val="00531AEA"/>
    <w:rsid w:val="00571A31"/>
    <w:rsid w:val="00595886"/>
    <w:rsid w:val="005A12A1"/>
    <w:rsid w:val="00617476"/>
    <w:rsid w:val="00652A52"/>
    <w:rsid w:val="00661132"/>
    <w:rsid w:val="0066525A"/>
    <w:rsid w:val="00696903"/>
    <w:rsid w:val="006B2B0D"/>
    <w:rsid w:val="006B6CBC"/>
    <w:rsid w:val="006E4233"/>
    <w:rsid w:val="006E5E5C"/>
    <w:rsid w:val="006E6D49"/>
    <w:rsid w:val="006F5452"/>
    <w:rsid w:val="0072482B"/>
    <w:rsid w:val="007327EF"/>
    <w:rsid w:val="00744A54"/>
    <w:rsid w:val="007631A2"/>
    <w:rsid w:val="00773A05"/>
    <w:rsid w:val="007A0311"/>
    <w:rsid w:val="007A69F6"/>
    <w:rsid w:val="007C5A6F"/>
    <w:rsid w:val="00820206"/>
    <w:rsid w:val="00835549"/>
    <w:rsid w:val="008369DA"/>
    <w:rsid w:val="00850070"/>
    <w:rsid w:val="008561BB"/>
    <w:rsid w:val="00892903"/>
    <w:rsid w:val="00913075"/>
    <w:rsid w:val="00916E44"/>
    <w:rsid w:val="00985C89"/>
    <w:rsid w:val="009B5012"/>
    <w:rsid w:val="009D2F80"/>
    <w:rsid w:val="009E0083"/>
    <w:rsid w:val="00A27686"/>
    <w:rsid w:val="00A55797"/>
    <w:rsid w:val="00A77608"/>
    <w:rsid w:val="00A85CD6"/>
    <w:rsid w:val="00AA5E10"/>
    <w:rsid w:val="00B05A0B"/>
    <w:rsid w:val="00B23DB8"/>
    <w:rsid w:val="00B41FD8"/>
    <w:rsid w:val="00B44908"/>
    <w:rsid w:val="00B670BB"/>
    <w:rsid w:val="00B950CF"/>
    <w:rsid w:val="00BA3524"/>
    <w:rsid w:val="00BA7CDC"/>
    <w:rsid w:val="00BB6275"/>
    <w:rsid w:val="00C05FC0"/>
    <w:rsid w:val="00C31601"/>
    <w:rsid w:val="00C415AE"/>
    <w:rsid w:val="00C825E6"/>
    <w:rsid w:val="00CD219A"/>
    <w:rsid w:val="00CE4F29"/>
    <w:rsid w:val="00CE7724"/>
    <w:rsid w:val="00CF1D06"/>
    <w:rsid w:val="00D00830"/>
    <w:rsid w:val="00D2657F"/>
    <w:rsid w:val="00DB7324"/>
    <w:rsid w:val="00DE59AA"/>
    <w:rsid w:val="00E01B90"/>
    <w:rsid w:val="00E15878"/>
    <w:rsid w:val="00E30B28"/>
    <w:rsid w:val="00E51A50"/>
    <w:rsid w:val="00E52ED9"/>
    <w:rsid w:val="00EC5ED4"/>
    <w:rsid w:val="00EF7872"/>
    <w:rsid w:val="00F03A8E"/>
    <w:rsid w:val="00F7685B"/>
    <w:rsid w:val="00F85F08"/>
    <w:rsid w:val="00FB1825"/>
    <w:rsid w:val="00FC5D2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9C8D9-5C9A-470B-8867-0C875BC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alatinoLinotype8pt0pt">
    <w:name w:val="Сноска + Palatino Linotype;8 pt;Интервал 0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PalatinoLinotype10pt">
    <w:name w:val="Основной текст (2) + Palatino Linotype;10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5PalatinoLinotype12pt1pt">
    <w:name w:val="Основной текст (5) + Palatino Linotype;12 pt;Полужирный;Интервал 1 pt"/>
    <w:basedOn w:val="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2pt">
    <w:name w:val="Заголовок №1 (2) + Курсив;Интервал 2 pt"/>
    <w:basedOn w:val="1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PalatinoLinotype10pt2pt">
    <w:name w:val="Основной текст (2) + Palatino Linotype;10 pt;Интервал 2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ulim95pt0pt">
    <w:name w:val="Основной текст (2) + Gulim;9;5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ulim95pt0pt0">
    <w:name w:val="Основной текст (2) + Gulim;9;5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2pt">
    <w:name w:val="Основной текст (2) + Lucida Sans Unicode;9 pt;Интервал 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2PalatinoLinotype10pt0">
    <w:name w:val="Основной текст (2) + Palatino Linotype;10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95pt0pt1">
    <w:name w:val="Основной текст (2) + Gulim;9;5 pt;Интервал 0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73" w:lineRule="exact"/>
      <w:ind w:firstLine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06" w:lineRule="exact"/>
    </w:pPr>
    <w:rPr>
      <w:rFonts w:ascii="Gulim" w:eastAsia="Gulim" w:hAnsi="Gulim" w:cs="Gulim"/>
      <w:spacing w:val="1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98" w:lineRule="exact"/>
      <w:ind w:firstLine="100"/>
    </w:pPr>
    <w:rPr>
      <w:rFonts w:ascii="Times New Roman" w:eastAsia="Times New Roman" w:hAnsi="Times New Roman" w:cs="Times New Roman"/>
      <w:spacing w:val="40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  <w:spacing w:val="3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31A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AEA"/>
    <w:rPr>
      <w:color w:val="000000"/>
    </w:rPr>
  </w:style>
  <w:style w:type="paragraph" w:styleId="a8">
    <w:name w:val="footer"/>
    <w:basedOn w:val="a"/>
    <w:link w:val="a9"/>
    <w:uiPriority w:val="99"/>
    <w:unhideWhenUsed/>
    <w:rsid w:val="00531A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A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A815-2AF9-4DC6-82B3-2E30898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Крестовников</cp:lastModifiedBy>
  <cp:revision>2</cp:revision>
  <dcterms:created xsi:type="dcterms:W3CDTF">2014-12-12T12:59:00Z</dcterms:created>
  <dcterms:modified xsi:type="dcterms:W3CDTF">2014-12-12T12:59:00Z</dcterms:modified>
</cp:coreProperties>
</file>