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EB" w:rsidRPr="009613AA" w:rsidRDefault="00B837EB" w:rsidP="009613AA">
      <w:pPr>
        <w:spacing w:line="240" w:lineRule="auto"/>
        <w:ind w:firstLine="720"/>
        <w:jc w:val="center"/>
        <w:rPr>
          <w:b/>
          <w:bCs/>
          <w:sz w:val="36"/>
        </w:rPr>
      </w:pPr>
      <w:r w:rsidRPr="009613AA">
        <w:rPr>
          <w:b/>
          <w:bCs/>
          <w:sz w:val="36"/>
        </w:rPr>
        <w:t>Расследование краж, совершенных путем</w:t>
      </w:r>
    </w:p>
    <w:p w:rsidR="00B837EB" w:rsidRPr="009613AA" w:rsidRDefault="00B837EB" w:rsidP="009613AA">
      <w:pPr>
        <w:spacing w:line="240" w:lineRule="auto"/>
        <w:ind w:firstLine="720"/>
        <w:jc w:val="center"/>
        <w:rPr>
          <w:sz w:val="36"/>
        </w:rPr>
      </w:pPr>
      <w:r w:rsidRPr="009613AA">
        <w:rPr>
          <w:b/>
          <w:bCs/>
          <w:sz w:val="36"/>
        </w:rPr>
        <w:t>взлома хранилищ, и разбойных нападений</w:t>
      </w:r>
    </w:p>
    <w:p w:rsidR="009613AA" w:rsidRPr="00A10B47" w:rsidRDefault="009613AA" w:rsidP="009613AA">
      <w:pPr>
        <w:shd w:val="clear" w:color="auto" w:fill="FFFFFF"/>
        <w:ind w:firstLine="720"/>
        <w:jc w:val="center"/>
        <w:rPr>
          <w:bCs/>
          <w:i/>
          <w:sz w:val="24"/>
          <w:szCs w:val="28"/>
        </w:rPr>
      </w:pPr>
      <w:r w:rsidRPr="00A10B47">
        <w:rPr>
          <w:bCs/>
          <w:i/>
          <w:sz w:val="24"/>
          <w:szCs w:val="28"/>
        </w:rPr>
        <w:t xml:space="preserve">// Практикум по криминалистике. Учебное пособие. Тема </w:t>
      </w:r>
      <w:r>
        <w:rPr>
          <w:bCs/>
          <w:i/>
          <w:sz w:val="24"/>
          <w:szCs w:val="28"/>
        </w:rPr>
        <w:t>27</w:t>
      </w:r>
    </w:p>
    <w:p w:rsidR="009613AA" w:rsidRPr="00A10B47" w:rsidRDefault="009613AA" w:rsidP="009613AA">
      <w:pPr>
        <w:shd w:val="clear" w:color="auto" w:fill="FFFFFF"/>
        <w:ind w:firstLine="720"/>
        <w:jc w:val="center"/>
        <w:rPr>
          <w:i/>
          <w:sz w:val="24"/>
          <w:szCs w:val="28"/>
        </w:rPr>
      </w:pPr>
      <w:r w:rsidRPr="00A10B47">
        <w:rPr>
          <w:i/>
          <w:sz w:val="24"/>
          <w:szCs w:val="28"/>
        </w:rPr>
        <w:t>/ под ред. проф. Н.П.Яблокова</w:t>
      </w:r>
    </w:p>
    <w:p w:rsidR="00B837EB" w:rsidRPr="002E1952" w:rsidRDefault="00B837EB" w:rsidP="009613AA">
      <w:pPr>
        <w:spacing w:before="240"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Цель занятий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proofErr w:type="gramStart"/>
      <w:r w:rsidRPr="002E1952">
        <w:rPr>
          <w:sz w:val="28"/>
        </w:rPr>
        <w:t>Усвоение особенностей планирования, производства первоначальных следственных действий и применения научно-технических средств при расследовании краж, совершенных путем взлома хранилищ, и разбойных нападений.</w:t>
      </w:r>
      <w:proofErr w:type="gramEnd"/>
      <w:r w:rsidRPr="002E1952">
        <w:rPr>
          <w:sz w:val="28"/>
        </w:rPr>
        <w:t xml:space="preserve"> </w:t>
      </w:r>
      <w:proofErr w:type="gramStart"/>
      <w:r w:rsidRPr="002E1952">
        <w:rPr>
          <w:sz w:val="28"/>
        </w:rPr>
        <w:t>Выработка навыков анализа исходной информации, приемов ее систематизации, построения версий о расследуемом событии, выведения логических следствий и дальнейшего исследования обстоятельств дела о краже, совершенной путем взлома хранилищ, и разбойного нападения.</w:t>
      </w:r>
      <w:proofErr w:type="gramEnd"/>
    </w:p>
    <w:p w:rsidR="00B837EB" w:rsidRPr="002E1952" w:rsidRDefault="00B837EB" w:rsidP="009613AA">
      <w:pPr>
        <w:spacing w:before="240"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План занятий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1. Решение контрольных вопросов.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2. Определение первоначальных следственных действий и оперативно-розыскных мероприятий при расследовании краж, совершенных путем взлома хранилищ, и разбойных нападений.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3. Выявление лиц, совершивших кражу и разбойное нападение.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4. Решение задач заключительного этапа расследования.</w:t>
      </w:r>
    </w:p>
    <w:p w:rsidR="00B837EB" w:rsidRPr="002E1952" w:rsidRDefault="00B837EB" w:rsidP="00E40CFF">
      <w:pPr>
        <w:spacing w:before="240"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Контрольные вопросы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1. Каковы основные способы совершения краж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нападений, механизм и обстано</w:t>
      </w:r>
      <w:bookmarkStart w:id="0" w:name="_GoBack"/>
      <w:bookmarkEnd w:id="0"/>
      <w:r w:rsidRPr="002E1952">
        <w:rPr>
          <w:sz w:val="28"/>
        </w:rPr>
        <w:t>вка этих преступлений, характеристика личности преступников?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2. Из каких элементов складывается способ совершения кражи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 и каково их значение для расследования? '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  <w:szCs w:val="16"/>
        </w:rPr>
        <w:t>Тема 27. Расследование краж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3. В чем заключается взаимодействие следственных и оперативно-розыскных органов при расследовании краж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4. Каковы основные направления применения научно-технических сре</w:t>
      </w:r>
      <w:proofErr w:type="gramStart"/>
      <w:r w:rsidRPr="002E1952">
        <w:rPr>
          <w:sz w:val="28"/>
        </w:rPr>
        <w:t>дств пр</w:t>
      </w:r>
      <w:proofErr w:type="gramEnd"/>
      <w:r w:rsidRPr="002E1952">
        <w:rPr>
          <w:sz w:val="28"/>
        </w:rPr>
        <w:t>и расследовании этих категорий преступлений?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5. Какие обстоятельства входят в предмет доказывания при расследовании краж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6. Каковы первоначальные следственные действия при расследовании краж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7. Какие обстоятельства события преступления подлежат тщательному исследованию при осмотре места кражи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8. Какие сведения о похищенном должны быть собраны следователем при </w:t>
      </w:r>
      <w:r w:rsidRPr="002E1952">
        <w:rPr>
          <w:sz w:val="28"/>
        </w:rPr>
        <w:lastRenderedPageBreak/>
        <w:t>производстве первоначальных следственных действий?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9. Каковы признаки инсценировки кражи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10. Каков типичный круг лиц, подлежащих допросу по делам этой категории в качестве свидетелей, и какие обстоятельства следует при этом выяснить?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11. Каковы первоначальные оперативно-розыскные мероприятия при расследовании краж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нападений?</w:t>
      </w:r>
    </w:p>
    <w:p w:rsidR="00312736" w:rsidRDefault="00312736" w:rsidP="00312736">
      <w:pPr>
        <w:spacing w:before="240" w:line="276" w:lineRule="auto"/>
        <w:ind w:firstLine="720"/>
        <w:jc w:val="center"/>
        <w:rPr>
          <w:b/>
          <w:bCs/>
          <w:sz w:val="28"/>
        </w:rPr>
      </w:pPr>
      <w:r w:rsidRPr="002E1952">
        <w:rPr>
          <w:b/>
          <w:bCs/>
          <w:sz w:val="28"/>
        </w:rPr>
        <w:t>Определение первоначальных следственных действий и</w:t>
      </w:r>
    </w:p>
    <w:p w:rsidR="00312736" w:rsidRDefault="00312736" w:rsidP="00312736">
      <w:pPr>
        <w:spacing w:line="276" w:lineRule="auto"/>
        <w:ind w:firstLine="720"/>
        <w:jc w:val="center"/>
        <w:rPr>
          <w:b/>
          <w:bCs/>
          <w:sz w:val="28"/>
        </w:rPr>
      </w:pPr>
      <w:r w:rsidRPr="002E1952">
        <w:rPr>
          <w:b/>
          <w:bCs/>
          <w:sz w:val="28"/>
        </w:rPr>
        <w:t>оперативно-розыскных мероприятий при расследовании</w:t>
      </w:r>
      <w:r>
        <w:rPr>
          <w:b/>
          <w:bCs/>
          <w:sz w:val="28"/>
        </w:rPr>
        <w:t xml:space="preserve"> </w:t>
      </w:r>
      <w:r w:rsidRPr="002E1952">
        <w:rPr>
          <w:b/>
          <w:bCs/>
          <w:sz w:val="28"/>
        </w:rPr>
        <w:t>краж,</w:t>
      </w:r>
    </w:p>
    <w:p w:rsidR="00312736" w:rsidRPr="002E1952" w:rsidRDefault="00312736" w:rsidP="00312736">
      <w:pPr>
        <w:spacing w:after="240" w:line="276" w:lineRule="auto"/>
        <w:ind w:firstLine="720"/>
        <w:jc w:val="center"/>
        <w:rPr>
          <w:sz w:val="28"/>
        </w:rPr>
      </w:pPr>
      <w:r w:rsidRPr="002E1952">
        <w:rPr>
          <w:b/>
          <w:bCs/>
          <w:sz w:val="28"/>
        </w:rPr>
        <w:t>совершенных путем взлома хранилищ, и разбойных нападений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Задача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proofErr w:type="gramStart"/>
      <w:r w:rsidRPr="002E1952">
        <w:rPr>
          <w:sz w:val="28"/>
        </w:rPr>
        <w:t>6 августа в 3 час. 10 мин в дежурную часть Белинического РОВД поступило сообщение жителя дер. Падевичи Гринько Н.И. о краже из сельмага и убийстве председателя колхоза Сосновского М.И. Дежурный по РОВД предложил Гринько никого не допускать на место происшествия и, оповестив о случившемся начальника РОВД, выехал для охраны места происшествия.</w:t>
      </w:r>
      <w:proofErr w:type="gramEnd"/>
      <w:r w:rsidRPr="002E1952">
        <w:rPr>
          <w:sz w:val="28"/>
        </w:rPr>
        <w:t xml:space="preserve"> На место происшествия немедленно выехали прокурор района, следователь областной прокуратуры, криминалист ЭКО УВД, судебно-медицинский эксперт.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Осмотром места происшествия установлено, что сельмаг, из которого совершена кража, расположен в отдельно стоящем деревянном доме на восточной окраине дер. Падевичи при въезде в этом село по дороге, ведущей от г. Березова через дер. Грошево. Помещение магазина состоит из отделенных коридором от подсобных помещений торгового зала и склада, находящегося на северной стороне. В торговом зале магазина имеются два окна с северной и западной стороны с металлическими</w:t>
      </w:r>
      <w:r w:rsidR="00A43E0E">
        <w:rPr>
          <w:sz w:val="28"/>
        </w:rPr>
        <w:t xml:space="preserve"> </w:t>
      </w:r>
      <w:r w:rsidRPr="002E1952">
        <w:rPr>
          <w:sz w:val="28"/>
        </w:rPr>
        <w:t>решетками и деревянными ставнями, которые в момент осмотра никаких повреждений не имели.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Вход в магазин через тамбур с восточной стороны. Входная дверь одностворчатая, филенчатая, закрыта металлической накладкой, закрепленной на левой стороне дверной коробки петлей и дужкой массивного навесного замка, продетой через отверстия металлических запоров с правой стороны двери. На прилегающем к замку справа наличнике двери на расстоянии 23 см имеется сдвоенный вдавленный след орудия прямоугольной формы с четкими </w:t>
      </w:r>
      <w:proofErr w:type="gramStart"/>
      <w:r w:rsidRPr="002E1952">
        <w:rPr>
          <w:sz w:val="28"/>
        </w:rPr>
        <w:t>краями</w:t>
      </w:r>
      <w:proofErr w:type="gramEnd"/>
      <w:r w:rsidRPr="002E1952">
        <w:rPr>
          <w:sz w:val="28"/>
        </w:rPr>
        <w:t xml:space="preserve"> размером 16х40 мм. На внутренней поверхности дужки замка хорошо видны </w:t>
      </w:r>
      <w:proofErr w:type="gramStart"/>
      <w:r w:rsidRPr="002E1952">
        <w:rPr>
          <w:sz w:val="28"/>
        </w:rPr>
        <w:t>следы трения, отличающиеся от остальной поверхности свежим</w:t>
      </w:r>
      <w:proofErr w:type="gramEnd"/>
      <w:r w:rsidRPr="002E1952">
        <w:rPr>
          <w:sz w:val="28"/>
        </w:rPr>
        <w:t xml:space="preserve"> металлическим блеском. Вдавленные следы сфотографированы камерой «Зенит Е» способом масштабной фотосъемки и с них изготовлены два пластилиновых слепка.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Филенка нижней части двери отсутствует. Ее куски с неровно поломанными </w:t>
      </w:r>
      <w:proofErr w:type="gramStart"/>
      <w:r w:rsidRPr="002E1952">
        <w:rPr>
          <w:sz w:val="28"/>
        </w:rPr>
        <w:t>краями</w:t>
      </w:r>
      <w:proofErr w:type="gramEnd"/>
      <w:r w:rsidRPr="002E1952">
        <w:rPr>
          <w:sz w:val="28"/>
        </w:rPr>
        <w:t xml:space="preserve"> размерами 15х50 см и 35х50 см обнаружены в тамбуре магазина.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lastRenderedPageBreak/>
        <w:t>При осмотре краев образовавшегося пролома размером 50х50 см были обнаружены частички волокон серого и зеленого цветов, которые изъяты в целлофановые пакетики. С левой стороны двери перерезанный провод сигнальной электропроводки на уровне 1 м 10 см от уровня крыльца тамбура.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У крыльца магазина лежат два мешка и дерматиновый саквояж бежевого цвета. В одном из мешков </w:t>
      </w:r>
      <w:r w:rsidR="009400A6">
        <w:rPr>
          <w:sz w:val="28"/>
        </w:rPr>
        <w:t>-</w:t>
      </w:r>
      <w:r w:rsidRPr="002E1952">
        <w:rPr>
          <w:sz w:val="28"/>
        </w:rPr>
        <w:t xml:space="preserve"> 16 бутылок водки, 6 батонов хлеба и 36 банок различных консервов. Во втором </w:t>
      </w:r>
      <w:r w:rsidR="009400A6">
        <w:rPr>
          <w:sz w:val="28"/>
        </w:rPr>
        <w:t>-</w:t>
      </w:r>
      <w:r w:rsidRPr="002E1952">
        <w:rPr>
          <w:sz w:val="28"/>
        </w:rPr>
        <w:t xml:space="preserve"> рулон шерстяной ткани и 2 </w:t>
      </w:r>
      <w:proofErr w:type="gramStart"/>
      <w:r w:rsidRPr="002E1952">
        <w:rPr>
          <w:sz w:val="28"/>
        </w:rPr>
        <w:t>мужских</w:t>
      </w:r>
      <w:proofErr w:type="gramEnd"/>
      <w:r w:rsidRPr="002E1952">
        <w:rPr>
          <w:sz w:val="28"/>
        </w:rPr>
        <w:t xml:space="preserve"> костюма. В саквояже обнаружены пачка махорки, пассатижи и топор. В торговом зале магазина с северной стороны расположен продовольственный отдел. Угол стеклянной витрины этого отдела разбит. Находящаяся на ней горка консервов разрушена. Банки с консервами разбросаны по полу торгового зала, товары на полках в беспорядке. Бутылка с соком «Нектар» опрокинута, на ней обнаружен след ладони и пальцев правой руки. Пустой ящик из-под водки опрокинут.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В отделе промышленных товаров часть мужских костюмов брошена на прилавок. В складском помещении магазина имеются ящики с водкой, соками, водой, консервами, хлебом, стеллажи с тканями и культтоварами. Ткани находятся на двух верхних полках на высоте соответственно 1 м 70 см и 2 м 20 см. На одном из мешков с мукой, находящемся на полу у стеллажа с</w:t>
      </w:r>
      <w:r w:rsidR="007369E6">
        <w:rPr>
          <w:sz w:val="28"/>
        </w:rPr>
        <w:t xml:space="preserve"> </w:t>
      </w:r>
      <w:r w:rsidRPr="002E1952">
        <w:rPr>
          <w:sz w:val="28"/>
        </w:rPr>
        <w:t xml:space="preserve">тканями, обнаружен пыльный след обуви с рифленой </w:t>
      </w:r>
      <w:proofErr w:type="gramStart"/>
      <w:r w:rsidRPr="002E1952">
        <w:rPr>
          <w:sz w:val="28"/>
        </w:rPr>
        <w:t>подошвой</w:t>
      </w:r>
      <w:proofErr w:type="gramEnd"/>
      <w:r w:rsidRPr="002E1952">
        <w:rPr>
          <w:sz w:val="28"/>
        </w:rPr>
        <w:t xml:space="preserve"> длиной 28 см, с которого изготовлен масштабный фотоснимок.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В северо-западном углу складского помещения находится привинченный к полу несгораемый ящик. Дно его с правой стороны оторвано от пола. Под ящиком с правой стороны имеются многочисленные вдавленные прямоугольные следы металлического предмета размерами 16х25 мм и 16х45 мм.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На пыльной поверхности дороги около магазина имеются </w:t>
      </w:r>
      <w:proofErr w:type="gramStart"/>
      <w:r w:rsidRPr="002E1952">
        <w:rPr>
          <w:sz w:val="28"/>
        </w:rPr>
        <w:t>множественные свежие</w:t>
      </w:r>
      <w:proofErr w:type="gramEnd"/>
      <w:r w:rsidRPr="002E1952">
        <w:rPr>
          <w:sz w:val="28"/>
        </w:rPr>
        <w:t xml:space="preserve"> следы обуви, ведущие к крыльцу магазина и от него к месту, от которого след протектора четырех колес легковой автомашины выходит на проезжую часть дороги в направлении дер. Грошево.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Со следов обуви и протектора автомашины сделаны фотоснимки и изготовлены гипсовые слепки.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В 22 м к северу от магазина на дороге лежит труп мужчины средних лет, одетый в белую рубашку, костюм темного цвета и сапоги. В области шеи слева, левого плеча, груди (слева) и левого бедра имеются множественные повреждения одежды и прилегающих участков тела диаметром 4</w:t>
      </w:r>
      <w:r w:rsidR="009400A6">
        <w:rPr>
          <w:sz w:val="28"/>
        </w:rPr>
        <w:t>-</w:t>
      </w:r>
      <w:r w:rsidRPr="002E1952">
        <w:rPr>
          <w:sz w:val="28"/>
        </w:rPr>
        <w:t xml:space="preserve">5 мм и обильные потеки крови. При участии судебного медика составлен отдельный протокол осмотра трупа и выполнены фотоснимки. В 3 м от северо-западного угла магазина на площади 2х4 м обнаружено 5 кусочков газеты и 18 кусочков тетрадной бумаги в </w:t>
      </w:r>
      <w:proofErr w:type="gramStart"/>
      <w:r w:rsidRPr="002E1952">
        <w:rPr>
          <w:sz w:val="28"/>
        </w:rPr>
        <w:t>клеточку</w:t>
      </w:r>
      <w:proofErr w:type="gramEnd"/>
      <w:r w:rsidRPr="002E1952">
        <w:rPr>
          <w:sz w:val="28"/>
        </w:rPr>
        <w:t xml:space="preserve"> со следами копоти. При совмещении последних можно прочитать текст, выполненный синим </w:t>
      </w:r>
      <w:r w:rsidRPr="002E1952">
        <w:rPr>
          <w:sz w:val="28"/>
        </w:rPr>
        <w:lastRenderedPageBreak/>
        <w:t>красителем «... тоспиры. Возбудители водяной ... и болезни Вейля</w:t>
      </w:r>
      <w:r w:rsidR="009400A6">
        <w:rPr>
          <w:sz w:val="28"/>
        </w:rPr>
        <w:t>-</w:t>
      </w:r>
      <w:r w:rsidRPr="002E1952">
        <w:rPr>
          <w:sz w:val="28"/>
        </w:rPr>
        <w:t>Васильева... стожир под микроскопом...».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На расстоянии 31м севернее магазина стоит отдельно старый дуб, в коре которого с юго-западной стороны обнаружены 4 повреждения на уровне 70, 95, 133 и 160 см, из которых извлечены деформированные дробины диаметром 4,5 мм.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Местные жители опознали в убитом председателя колхоза Сосновского М.И., который, как выяснилось, возвращался около 12 час</w:t>
      </w:r>
      <w:proofErr w:type="gramStart"/>
      <w:r w:rsidRPr="002E1952">
        <w:rPr>
          <w:sz w:val="28"/>
        </w:rPr>
        <w:t>.</w:t>
      </w:r>
      <w:proofErr w:type="gramEnd"/>
      <w:r w:rsidRPr="002E1952">
        <w:rPr>
          <w:sz w:val="28"/>
        </w:rPr>
        <w:t xml:space="preserve"> </w:t>
      </w:r>
      <w:proofErr w:type="gramStart"/>
      <w:r w:rsidRPr="002E1952">
        <w:rPr>
          <w:sz w:val="28"/>
        </w:rPr>
        <w:t>в</w:t>
      </w:r>
      <w:proofErr w:type="gramEnd"/>
      <w:r w:rsidRPr="002E1952">
        <w:rPr>
          <w:sz w:val="28"/>
        </w:rPr>
        <w:t>ечера от своих родственников домой. Школьники Голубко П.С., Хмелевский В.П. и Попревко С.И., возвращаясь из клуба, слышали два выстрела с восточной стороны села и сразу после этого звук мотора набирающей скорость автомашины. По мнению судебного медика, участвовавшего в осмотре, смерть Сосновского М.И. наступила от потери крови в результате повреждения сонной артерии. Все повреждения причинены огнестрельным гладкоствольным оружием крупной дробью с</w:t>
      </w:r>
      <w:r w:rsidR="00D27033">
        <w:rPr>
          <w:sz w:val="28"/>
        </w:rPr>
        <w:t xml:space="preserve"> </w:t>
      </w:r>
      <w:r w:rsidRPr="002E1952">
        <w:rPr>
          <w:sz w:val="28"/>
        </w:rPr>
        <w:t>неблизкого расстояния. Судя по расположению повреждений, в потерпевшего произведены 2 выстрела. Смерть наступила 4</w:t>
      </w:r>
      <w:r w:rsidR="009400A6">
        <w:rPr>
          <w:sz w:val="28"/>
        </w:rPr>
        <w:t>-</w:t>
      </w:r>
      <w:r w:rsidRPr="002E1952">
        <w:rPr>
          <w:sz w:val="28"/>
        </w:rPr>
        <w:t>5 часов назад, т.е. около 2 час</w:t>
      </w:r>
      <w:proofErr w:type="gramStart"/>
      <w:r w:rsidRPr="002E1952">
        <w:rPr>
          <w:sz w:val="28"/>
        </w:rPr>
        <w:t>.</w:t>
      </w:r>
      <w:proofErr w:type="gramEnd"/>
      <w:r w:rsidRPr="002E1952">
        <w:rPr>
          <w:sz w:val="28"/>
        </w:rPr>
        <w:t xml:space="preserve"> </w:t>
      </w:r>
      <w:proofErr w:type="gramStart"/>
      <w:r w:rsidRPr="002E1952">
        <w:rPr>
          <w:sz w:val="28"/>
        </w:rPr>
        <w:t>н</w:t>
      </w:r>
      <w:proofErr w:type="gramEnd"/>
      <w:r w:rsidRPr="002E1952">
        <w:rPr>
          <w:sz w:val="28"/>
        </w:rPr>
        <w:t>очи.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Присутствующей при осмотре зав. магазином Санько К.О. было предъявлено содержимое мешков и саквояжа, найденных у магазина. Санько К.О. заявила, что находящиеся в мешке продукты и промтовары похищены из ее магазина. Саквояж и вещи, находящиеся в нем, она видит впервые. Похищено ли из магазина еще что-либо, помимо того, что обнаружено в мешках, Санько К.О. ответить не смогла.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proofErr w:type="gramStart"/>
      <w:r w:rsidRPr="002E1952">
        <w:rPr>
          <w:sz w:val="28"/>
        </w:rPr>
        <w:t>С места происшествия изъяты для приобщения к делу в качестве</w:t>
      </w:r>
      <w:proofErr w:type="gramEnd"/>
      <w:r w:rsidRPr="002E1952">
        <w:rPr>
          <w:sz w:val="28"/>
        </w:rPr>
        <w:t xml:space="preserve"> вещественных доказательств: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1) два пластилиновых слепка со следами взлома на наличнике входной двери</w:t>
      </w:r>
      <w:r w:rsidR="00D27033">
        <w:rPr>
          <w:sz w:val="28"/>
        </w:rPr>
        <w:t>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2) два пластилиновых слепка со следами взлома под несгораемым ящиком;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3) навесной замок магазина;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4) частички волокон серого и зеленого цветов с места пролома филенки входной двери;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5) два конца электропроводки со следами их перекуса;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6) саквояж с находящимися в нем топором, пассатижами и пачкой махорки;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7) бутылка сока «Нектар» со следами руки;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8) три гипсовых слепка со следов обуви у магазина;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9) гипсовый слепок со следа протектора у магазина;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10) 23 кусочка газетной и тетрадной бумаги со следами копоти;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11) 4 дробинки, извлеченные из дерева.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Труп Сосновского М.И. отправлен в районный морг для судебно-медицинского исследования.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На основе собранных в ходе осмотра данных в соответствии со ст. 108 и 113 УПК РСФСР было возбуждено уголовное дело по признакам ч. 2 ст. 89 и ст. 102 УК РСФСР.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lastRenderedPageBreak/>
        <w:t>Расследование поручено следователю областной прокуратуры Башкину А.Г.</w:t>
      </w:r>
    </w:p>
    <w:p w:rsidR="00173693" w:rsidRPr="00173693" w:rsidRDefault="00B837EB" w:rsidP="00173693">
      <w:pPr>
        <w:spacing w:before="240" w:line="276" w:lineRule="auto"/>
        <w:ind w:firstLine="720"/>
        <w:rPr>
          <w:b/>
          <w:sz w:val="28"/>
        </w:rPr>
      </w:pPr>
      <w:r w:rsidRPr="00173693">
        <w:rPr>
          <w:b/>
          <w:iCs/>
          <w:sz w:val="28"/>
        </w:rPr>
        <w:t>Задание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1. На основе анализа собранных материалов указать данные об обстоятельствах совершенного преступления: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а) в какое время было совершено преступление;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б) каким путем преступники прибыли на место преступления и проникли в магазин;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в) какими </w:t>
      </w:r>
      <w:proofErr w:type="gramStart"/>
      <w:r w:rsidRPr="002E1952">
        <w:rPr>
          <w:sz w:val="28"/>
        </w:rPr>
        <w:t>орудиями</w:t>
      </w:r>
      <w:proofErr w:type="gramEnd"/>
      <w:r w:rsidRPr="002E1952">
        <w:rPr>
          <w:sz w:val="28"/>
        </w:rPr>
        <w:t xml:space="preserve"> и </w:t>
      </w:r>
      <w:proofErr w:type="gramStart"/>
      <w:r w:rsidRPr="002E1952">
        <w:rPr>
          <w:sz w:val="28"/>
        </w:rPr>
        <w:t>каким</w:t>
      </w:r>
      <w:proofErr w:type="gramEnd"/>
      <w:r w:rsidRPr="002E1952">
        <w:rPr>
          <w:sz w:val="28"/>
        </w:rPr>
        <w:t xml:space="preserve"> способом взламывались преграды в хранилище;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г) какие действия с целью маскировки выполнили преступники при совершении преступления;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д) какова последовательность действий преступников;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е) что явилось предметом посягательства и какова цель совершенного преступления;</w:t>
      </w:r>
    </w:p>
    <w:p w:rsidR="00173693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ж) каковы данные о лицах, совершивших преступление.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2. Учитывая способ совершения преступления, определить, какие следы с места преступления могут быть обнаружены на теле, одежде преступников и на принадлежавших им вещах. Какие выводы из этого следует сделать для дальнейшего расследования?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3. Определить, как могут быть использованы обнаруженные при осмотре следы рук, обуви и орудий взлома в ходе дальнейшего расследования.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4. Дать анализ действий лиц, производивших осмотр места происшествия: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а) правильны ли были действия сотрудников милиции по охране места происшествия;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б) достаточно ли полно и детально произведен осмотр места происшествия; какие </w:t>
      </w:r>
      <w:proofErr w:type="gramStart"/>
      <w:r w:rsidRPr="002E1952">
        <w:rPr>
          <w:sz w:val="28"/>
        </w:rPr>
        <w:t>объекты</w:t>
      </w:r>
      <w:proofErr w:type="gramEnd"/>
      <w:r w:rsidRPr="002E1952">
        <w:rPr>
          <w:sz w:val="28"/>
        </w:rPr>
        <w:t xml:space="preserve"> осмотрены недостаточно детально и </w:t>
      </w:r>
      <w:proofErr w:type="gramStart"/>
      <w:r w:rsidRPr="002E1952">
        <w:rPr>
          <w:sz w:val="28"/>
        </w:rPr>
        <w:t>какие</w:t>
      </w:r>
      <w:proofErr w:type="gramEnd"/>
      <w:r w:rsidRPr="002E1952">
        <w:rPr>
          <w:sz w:val="28"/>
        </w:rPr>
        <w:t xml:space="preserve"> факты остались в связи с этим не установленными;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в) правильно ли принято решение об изъятии предметов, которые могут быть вещественными доказательствами;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г) правильно ли </w:t>
      </w:r>
      <w:proofErr w:type="gramStart"/>
      <w:r w:rsidRPr="002E1952">
        <w:rPr>
          <w:sz w:val="28"/>
        </w:rPr>
        <w:t>произведены</w:t>
      </w:r>
      <w:proofErr w:type="gramEnd"/>
      <w:r w:rsidRPr="002E1952">
        <w:rPr>
          <w:sz w:val="28"/>
        </w:rPr>
        <w:t xml:space="preserve"> фиксация и процессуальное 'оформление данных, установленных в процессе осмотра.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5. Какие мероприятия по расследованию необходимо провести на данной стадии </w:t>
      </w:r>
      <w:proofErr w:type="gramStart"/>
      <w:r w:rsidRPr="002E1952">
        <w:rPr>
          <w:sz w:val="28"/>
        </w:rPr>
        <w:t>расследования</w:t>
      </w:r>
      <w:proofErr w:type="gramEnd"/>
      <w:r w:rsidRPr="002E1952">
        <w:rPr>
          <w:sz w:val="28"/>
        </w:rPr>
        <w:t xml:space="preserve"> и </w:t>
      </w:r>
      <w:proofErr w:type="gramStart"/>
      <w:r w:rsidRPr="002E1952">
        <w:rPr>
          <w:sz w:val="28"/>
        </w:rPr>
        <w:t>какие</w:t>
      </w:r>
      <w:proofErr w:type="gramEnd"/>
      <w:r w:rsidRPr="002E1952">
        <w:rPr>
          <w:sz w:val="28"/>
        </w:rPr>
        <w:t xml:space="preserve"> обстоятельства необходимо выяснить?</w:t>
      </w:r>
    </w:p>
    <w:p w:rsidR="00B837EB" w:rsidRPr="002E1952" w:rsidRDefault="00B837EB" w:rsidP="00422A9E">
      <w:pPr>
        <w:spacing w:before="240" w:after="240" w:line="276" w:lineRule="auto"/>
        <w:ind w:firstLine="720"/>
        <w:jc w:val="center"/>
        <w:rPr>
          <w:sz w:val="28"/>
        </w:rPr>
      </w:pPr>
      <w:r w:rsidRPr="002E1952">
        <w:rPr>
          <w:b/>
          <w:bCs/>
          <w:sz w:val="28"/>
        </w:rPr>
        <w:t>Выявление лиц, совершивших кражу и разбойное нападение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Контрольные вопросы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1. Какие типовые версии о лицах, совершивших кражу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разбойное нападение с убийством, должны быть проверены по настоящему делу?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2. Какие вещественные доказательства могут использоваться для построения </w:t>
      </w:r>
      <w:r w:rsidRPr="002E1952">
        <w:rPr>
          <w:sz w:val="28"/>
        </w:rPr>
        <w:lastRenderedPageBreak/>
        <w:t>версий о лицах, совершивших эти преступления?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3. Изучение каких обстоятельств кражи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разбойного нападения может дать сведения о-преступниках?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4. Какие криминалистические и административные учеты могут быть использованы при расследовании указанных преступлений?</w:t>
      </w:r>
    </w:p>
    <w:p w:rsidR="00B837EB" w:rsidRPr="002E1952" w:rsidRDefault="00B837EB" w:rsidP="00422A9E">
      <w:pPr>
        <w:spacing w:before="240"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Новые исходные данные по предыдущей задаче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Согласно справке эксперта-криминалиста ЭКО РУВД, следы автомашины, найденные на месте преступления, могли быть оставлены легковой автомашиной марки ВАЗ («Жигули»).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30 июля из гаража гр-ки Курсо А.И. в г</w:t>
      </w:r>
      <w:proofErr w:type="gramStart"/>
      <w:r w:rsidRPr="002E1952">
        <w:rPr>
          <w:sz w:val="28"/>
        </w:rPr>
        <w:t>.Б</w:t>
      </w:r>
      <w:proofErr w:type="gramEnd"/>
      <w:r w:rsidRPr="002E1952">
        <w:rPr>
          <w:sz w:val="28"/>
        </w:rPr>
        <w:t>ерезове угнана автомашина ВАЗ-2106 красного цвета, которую гр-ка Курсо А.И. собиралась продать и подыскивала покупателя. Расследование ведет следователь УВД Евдокимов Н.С.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Находившиеся в саквояже топор и пассатижи предъявлялись жителям села Падевичи. Гринько Н.И. показал, что похожий топор он видел у односельчанки Цедрик М.В., с которой они недавно рубили веники в лесу. Свидетель Клебча П.Ф., которому также предъявлялся топор, показал, что топорище к нему </w:t>
      </w:r>
      <w:proofErr w:type="gramStart"/>
      <w:r w:rsidRPr="002E1952">
        <w:rPr>
          <w:sz w:val="28"/>
        </w:rPr>
        <w:t>делал он лично по просьбе гр-ки Цедрик М.В. Приусадебный участок дома гр-ки Цедрик примыкает</w:t>
      </w:r>
      <w:proofErr w:type="gramEnd"/>
      <w:r w:rsidRPr="002E1952">
        <w:rPr>
          <w:sz w:val="28"/>
        </w:rPr>
        <w:t xml:space="preserve"> к сельмагу.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В результате серии консультаций со специалистами, в числе которых были врачи и биологи, выяснилось, что содержание записей на обрывках тетрадной бумаги, использованной в качестве пыжа, относится к области микробиологии и скорее </w:t>
      </w:r>
      <w:proofErr w:type="gramStart"/>
      <w:r w:rsidRPr="002E1952">
        <w:rPr>
          <w:sz w:val="28"/>
        </w:rPr>
        <w:t>всего</w:t>
      </w:r>
      <w:proofErr w:type="gramEnd"/>
      <w:r w:rsidRPr="002E1952">
        <w:rPr>
          <w:sz w:val="28"/>
        </w:rPr>
        <w:t xml:space="preserve"> является записью лекции. Было установлено, что в филиале Смоленского медицинского училища в г</w:t>
      </w:r>
      <w:proofErr w:type="gramStart"/>
      <w:r w:rsidRPr="002E1952">
        <w:rPr>
          <w:sz w:val="28"/>
        </w:rPr>
        <w:t>.Б</w:t>
      </w:r>
      <w:proofErr w:type="gramEnd"/>
      <w:r w:rsidRPr="002E1952">
        <w:rPr>
          <w:sz w:val="28"/>
        </w:rPr>
        <w:t xml:space="preserve">ерезове училась Шахрай А.М., проживающая в дер. Грошево, расположенной в 12 км от Падевичей. В доме, принадлежавшем матери Шахрай А.М., был проведен обыск, в результате которого найдены тетради, выполненные почерком, сходным с тем, которым написан текст на </w:t>
      </w:r>
      <w:proofErr w:type="gramStart"/>
      <w:r w:rsidRPr="002E1952">
        <w:rPr>
          <w:sz w:val="28"/>
        </w:rPr>
        <w:t>пыжах</w:t>
      </w:r>
      <w:proofErr w:type="gramEnd"/>
      <w:r w:rsidRPr="002E1952">
        <w:rPr>
          <w:sz w:val="28"/>
        </w:rPr>
        <w:t>. Почерк в документах личного дела Шахрай, истребованного из медучилища, также оказался сходным. При обыске было обнаружено также несколько пачек курительной махорки, упаковка которых была аналогична найденной на месте преступления. Выяснилось, что в доме Шахрай А.М. никто не проживал, а летом им пользовался как дачей житель г</w:t>
      </w:r>
      <w:proofErr w:type="gramStart"/>
      <w:r w:rsidRPr="002E1952">
        <w:rPr>
          <w:sz w:val="28"/>
        </w:rPr>
        <w:t>.Б</w:t>
      </w:r>
      <w:proofErr w:type="gramEnd"/>
      <w:r w:rsidRPr="002E1952">
        <w:rPr>
          <w:sz w:val="28"/>
        </w:rPr>
        <w:t>ерезова Холмогоров Илья, являющийся мужем родной сестры Шахрай А.М. Холмогоров И.И. был ранее судим за кражи государственного имущества, а два года назад доставлялся в Березовское РОВД с обрезом охотничьего ружья. В доме у Холмогорова И.И. в г</w:t>
      </w:r>
      <w:proofErr w:type="gramStart"/>
      <w:r w:rsidRPr="002E1952">
        <w:rPr>
          <w:sz w:val="28"/>
        </w:rPr>
        <w:t>.Б</w:t>
      </w:r>
      <w:proofErr w:type="gramEnd"/>
      <w:r w:rsidRPr="002E1952">
        <w:rPr>
          <w:sz w:val="28"/>
        </w:rPr>
        <w:t>ерезове были обнаружены боеприпасы к охотничьим ружьям, бидон эмали и рулон полиэтиленовой пленки.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E542A5">
        <w:rPr>
          <w:b/>
          <w:iCs/>
          <w:sz w:val="28"/>
        </w:rPr>
        <w:t>Задание.</w:t>
      </w:r>
      <w:r w:rsidRPr="002E1952">
        <w:rPr>
          <w:sz w:val="28"/>
        </w:rPr>
        <w:t xml:space="preserve"> Построить версии о лицах, которые могли совершить кражу и разбойное нападение. Составить развернутый план их проверки.</w:t>
      </w:r>
    </w:p>
    <w:p w:rsidR="00B837EB" w:rsidRPr="002E1952" w:rsidRDefault="00B837EB" w:rsidP="00E542A5">
      <w:pPr>
        <w:spacing w:before="240" w:after="240"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Решение задач заключительного этапа расследования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lastRenderedPageBreak/>
        <w:t>Контрольные вопросы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1. Каковы основные методы проверки причастных к делу лиц, в отношении которых построены версии о совершении кражи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разбойного нападения?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2. Что следует искать при обыске у подозреваемого в краже и разбойном нападении? Правильно ли проведены обыски?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3. Какие объекты и кому следует предъявлять для опознания?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4. Какие типичные вопросы могут быть разрешены криминалистической экспертизой </w:t>
      </w:r>
      <w:r w:rsidR="004151D8">
        <w:rPr>
          <w:sz w:val="28"/>
        </w:rPr>
        <w:t>п</w:t>
      </w:r>
      <w:r w:rsidRPr="002E1952">
        <w:rPr>
          <w:sz w:val="28"/>
        </w:rPr>
        <w:t xml:space="preserve">ри расследовании краж </w:t>
      </w:r>
      <w:proofErr w:type="gramStart"/>
      <w:r w:rsidRPr="002E1952">
        <w:rPr>
          <w:sz w:val="28"/>
        </w:rPr>
        <w:t>со</w:t>
      </w:r>
      <w:proofErr w:type="gramEnd"/>
      <w:r w:rsidRPr="002E1952">
        <w:rPr>
          <w:sz w:val="28"/>
        </w:rPr>
        <w:t xml:space="preserve"> взломом и разбойных нападений?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5. </w:t>
      </w:r>
      <w:proofErr w:type="gramStart"/>
      <w:r w:rsidRPr="002E1952">
        <w:rPr>
          <w:sz w:val="28"/>
        </w:rPr>
        <w:t>Каковые возможности товароведческой и судебно-медицинской экспертиз по этим делам?</w:t>
      </w:r>
      <w:proofErr w:type="gramEnd"/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6. Какие задачи следует разрешить на заключительном этапе расследования?</w:t>
      </w:r>
    </w:p>
    <w:p w:rsidR="00B837EB" w:rsidRPr="002E1952" w:rsidRDefault="00B837EB" w:rsidP="004151D8">
      <w:pPr>
        <w:spacing w:before="240" w:line="276" w:lineRule="auto"/>
        <w:ind w:firstLine="720"/>
        <w:rPr>
          <w:sz w:val="28"/>
        </w:rPr>
      </w:pPr>
      <w:r w:rsidRPr="002E1952">
        <w:rPr>
          <w:b/>
          <w:bCs/>
          <w:sz w:val="28"/>
        </w:rPr>
        <w:t>Дальнейшие исходные данные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В ходе расследования кражи автомашины ВАЗ-21011 из га-ражно-строительного кооператива «Родник», принадлежащей Курсо А.И., потерпевшая показала, что о краже ей стало известно 4 августа от Миллера А.Т., гараж которого находится рядом с ее гаражом. Прибежав в гараж, она убедилась, что навесной замок сорван, а автомашина вместе с находившимися в ней вещами отсутствует. Спустя 3 дня ее вызвали в отделение милиции, на территории которого у какого-то ручья был найден обгоревший кузов ее машины. Она опознала машину по сварным швам и днищу, которые сама покрывала актикоррозийным покрытием. В краже она подозревает своего знакомого шофера Геннадия, который проводил ремонт ее машины и неоднократно бывал в ее гараже.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Свидетель Фомин Н.П. показал, что его родственник Секирян Геннадий 1 августа приехал к нему со своим другом Василием на двух «Жигулях», причем одна машина была красного цвета. Целый день во дворе его дома они занимались ремонтом машин</w:t>
      </w:r>
      <w:r w:rsidR="004151D8">
        <w:rPr>
          <w:sz w:val="28"/>
        </w:rPr>
        <w:t xml:space="preserve"> </w:t>
      </w:r>
      <w:r w:rsidRPr="002E1952">
        <w:rPr>
          <w:sz w:val="28"/>
        </w:rPr>
        <w:t>и перебирали двигатели. На следующий день рано утром они уехали. Красные «Жигули» были на буксире. Фомин Н.П. выдал следователю оставшиеся в его гараже детали разобранного двигателя от автомобиля ВАЗ.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Свидетель Дисков М.Ф. опознал Секиряна Г.А. и Евсиенко В.С. как тех лиц, которых он видел с канистрами у красных «Жигулей» на берегу р</w:t>
      </w:r>
      <w:proofErr w:type="gramStart"/>
      <w:r w:rsidRPr="002E1952">
        <w:rPr>
          <w:sz w:val="28"/>
        </w:rPr>
        <w:t>.Ч</w:t>
      </w:r>
      <w:proofErr w:type="gramEnd"/>
      <w:r w:rsidRPr="002E1952">
        <w:rPr>
          <w:sz w:val="28"/>
        </w:rPr>
        <w:t>ури. В этот момент он выходил из здания спортивной школы, где является заместителем директора. Ранее он обратил внимание на брошенную машину без водителя, о чем заявил в милицию. Евсеенко Василий признал факт знакомства с Холмогоровым Ильей и проживания у него на даче с целью охоты с Секиряном Г.А. 5 августа.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Проведенными по делу экспертизами установлено, что след протектора автомашины, изъятый с места кражи, оставлен протектором такого же типа, что и протектор заднего колеса, представленного на исследование, автомашины ВАЗ-21006, </w:t>
      </w:r>
      <w:r w:rsidRPr="002E1952">
        <w:rPr>
          <w:sz w:val="28"/>
        </w:rPr>
        <w:lastRenderedPageBreak/>
        <w:t>принадлежащей Секиряну Г.А.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Вдавленные следы, изъятые с наличника двери сельмага, и следы с пола у несгораемого ящика оставлены, вероятно, заводной ручкой автомашины, изъятой при обыске у Секиряна Г.А.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След руки, имеющийся на бутылке «Нектар», изъятой с места кражи, оставлен правой рукой Евсеенко В.С.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Рукописный текст, имеющийся на клочках тетрадной бумаги, использованных в качестве </w:t>
      </w:r>
      <w:proofErr w:type="gramStart"/>
      <w:r w:rsidRPr="002E1952">
        <w:rPr>
          <w:sz w:val="28"/>
        </w:rPr>
        <w:t>пыжа</w:t>
      </w:r>
      <w:proofErr w:type="gramEnd"/>
      <w:r w:rsidRPr="002E1952">
        <w:rPr>
          <w:sz w:val="28"/>
        </w:rPr>
        <w:t>, написан Шахрай А.М.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Курительная махорка, найденная в саквояже на месте кражи и при обыске в доме Шахрай, относится к одной и той же партии махорки, выпущенной Могилевской махорочной фабрикой.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Сравнительным исследованием дроби и </w:t>
      </w:r>
      <w:proofErr w:type="gramStart"/>
      <w:r w:rsidRPr="002E1952">
        <w:rPr>
          <w:sz w:val="28"/>
        </w:rPr>
        <w:t>пыжей</w:t>
      </w:r>
      <w:proofErr w:type="gramEnd"/>
      <w:r w:rsidRPr="002E1952">
        <w:rPr>
          <w:sz w:val="28"/>
        </w:rPr>
        <w:t xml:space="preserve">, изъятых с места преступления, и боеприпасов, изъятых при обыске у Холмогорова, установлено, что они имеют общий источник происхождения </w:t>
      </w:r>
      <w:r w:rsidR="009400A6">
        <w:rPr>
          <w:sz w:val="28"/>
        </w:rPr>
        <w:t>-</w:t>
      </w:r>
      <w:r w:rsidRPr="002E1952">
        <w:rPr>
          <w:sz w:val="28"/>
        </w:rPr>
        <w:t xml:space="preserve"> массу боеприпасов, изготовленных и хранящихся в отдельном ящике стола в мастерской в доме Холмогорова И.И.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proofErr w:type="gramStart"/>
      <w:r w:rsidRPr="002E1952">
        <w:rPr>
          <w:sz w:val="28"/>
        </w:rPr>
        <w:t>Частички волокон серого цвета с места взлома двери имеют тот же состав и способ обработки, что и волокна ткани мешков, обнаруженных у магазина.</w:t>
      </w:r>
      <w:proofErr w:type="gramEnd"/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Частички волокон зеленого цвета имеют тот же состав (шерсть, хлопок, полиэфирное волокно), способ обработки, тип крашения, что и ткань гимнастерки Евсеенко В.С., представленная на исследование.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Разрезание свободных (не обвязанных) концов сигнального провода произведено пассатижами, присланными на исследование.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Жительница села Падевичи Цедрик М.В., которой был представлен для опознания топор, опознала его. По ее словам, он постоянно находился во дворе дома на подставке для колки дров.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В УВД г</w:t>
      </w:r>
      <w:proofErr w:type="gramStart"/>
      <w:r w:rsidRPr="002E1952">
        <w:rPr>
          <w:sz w:val="28"/>
        </w:rPr>
        <w:t>.Б</w:t>
      </w:r>
      <w:proofErr w:type="gramEnd"/>
      <w:r w:rsidRPr="002E1952">
        <w:rPr>
          <w:sz w:val="28"/>
        </w:rPr>
        <w:t>ерезова на протяжении последних двух лет зарегистрированы случаи нераскрытых преступлений, связанных с Хищениями автомашин и их деталей.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1.</w:t>
      </w:r>
      <w:r w:rsidR="008E5A71">
        <w:rPr>
          <w:sz w:val="28"/>
        </w:rPr>
        <w:t xml:space="preserve"> </w:t>
      </w:r>
      <w:r w:rsidRPr="002E1952">
        <w:rPr>
          <w:sz w:val="28"/>
        </w:rPr>
        <w:t>15 июня с охраняемой территории автомобильной мастерской Березовского городского управления бытового обслуживания похищена автомашина ВАЗ-22103, принадлежащая Стрижову В.В.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2. В ночь на 31 мая похищены два колеса с автомашины ВАЗ-2105 Астахова В.Д., находившейся на стоянке у д. 7, корпус 1 по ул. Ивана Франко.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3. В ночь на 17 сентября с автомашины Оганесяна В.Д. ВАЗ-21011, находящейся на стоянке у д. 3 по ул. Л. Украинки, похищено лобовое стекло, две стереоколонки, боковое зеркало и зеркало заднего вида.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4. Ночью 29 сентября с автомашины Мосягина В.Е. ВАЗ-2101 у д. 21, корпус 1 по ул. Акад. Павлова похищены лобовое стекло, две стереоколонки и чехол.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5. В ночь на 15 ноября с автомашины Шапиро Э.И. ВАЗ-2101 похищены два подголовника финского производства.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lastRenderedPageBreak/>
        <w:t>6. В ночь на 18 ноября из багажника автомашины Маклакова Н.И. «Москвич-2140» у д. 1 по ул. Акад. Павлова похищены колесо и канистра с бензином.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7. В ночь на 19 ноября с автомашины Ананенко В.И. ВАЗ-21013, находившейся на территории управления механизации треста «Инжстроймеханизация», похищены 4 колеса, автомобильный двигатель, набор инструментов.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8. В ночь на 16 декабря из багажника машины Агафошина «Москвич-2140», находившейся во дворе д. 5, корпус 1 по Солнцевскому проспекту, похищено автомобильное колесо.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9. В ночь на 8 января из багажника автомашины Родионовой Г.Г. «Москвич-2140», находившейся у д. 36 по ул. Кирова, похищено автомобильное колесо.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Секирян Геннадий Ашотович, уроженец г. Баку, 36 лет, армянин, образование 9 классов, женат, имеет на иждивении 2 малолетних детей, работает шофером треста «Инжстроймеханизация». Проживает в г. Березове в д. 20 по ул. Акад. Павлова.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 xml:space="preserve">Евсеенко Василий Сергеевич, уроженец г. Березова, 26 лет, белорус, </w:t>
      </w:r>
      <w:proofErr w:type="gramStart"/>
      <w:r w:rsidRPr="002E1952">
        <w:rPr>
          <w:sz w:val="28"/>
        </w:rPr>
        <w:t>образование</w:t>
      </w:r>
      <w:proofErr w:type="gramEnd"/>
      <w:r w:rsidRPr="002E1952">
        <w:rPr>
          <w:sz w:val="28"/>
        </w:rPr>
        <w:t xml:space="preserve"> среднее специальное, женат, имеет на</w:t>
      </w:r>
      <w:r w:rsidR="00F925BC">
        <w:rPr>
          <w:sz w:val="28"/>
        </w:rPr>
        <w:t xml:space="preserve"> </w:t>
      </w:r>
      <w:r w:rsidRPr="002E1952">
        <w:rPr>
          <w:sz w:val="28"/>
        </w:rPr>
        <w:t>иждивении малолетнего ребенка, проживает в д. 10 по ул. Ивана Франко, работает шофером треста «Асфальтстрой».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Холмогоров Илья Иосифович, 29 лет, русский, уроженец г. Брянска, образование 8 классов, женат, детей не имеет, судим по ст. 89, 144 УК РСФСР, в мае освобожден из мест заключения. Нигде не работает.</w:t>
      </w:r>
    </w:p>
    <w:p w:rsidR="00F925BC" w:rsidRDefault="00B837EB" w:rsidP="00F925BC">
      <w:pPr>
        <w:spacing w:before="240" w:line="276" w:lineRule="auto"/>
        <w:ind w:firstLine="720"/>
        <w:rPr>
          <w:b/>
          <w:iCs/>
          <w:sz w:val="28"/>
        </w:rPr>
      </w:pPr>
      <w:r w:rsidRPr="00F925BC">
        <w:rPr>
          <w:b/>
          <w:iCs/>
          <w:sz w:val="28"/>
        </w:rPr>
        <w:t>Задание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Какие обстоятельства, подлежащие доказыванию по расследуемому делу, можно считать установленными и на основе каких доказательств? Какие обстоятельства из числа подлежащих доказыванию следует дополнительно установить? Какие методы расследования и криминалистические средства использованы на предшествующих стадиях недостаточно?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Составьте план окончания расследования.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Определите очередность допроса лиц, привлекаемых в качестве обвиняемых. Составьте план допроса одного из обвиняемых и продумайте тактику предъявления имеющихся доказательств.</w:t>
      </w:r>
    </w:p>
    <w:p w:rsidR="00B837EB" w:rsidRPr="002E1952" w:rsidRDefault="00B837EB" w:rsidP="00B837EB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Проведите анализ способа совершения преступления и сопоставьте его со способом совершения девяти нераскрытых краж автомашин и автодеталей.</w:t>
      </w:r>
    </w:p>
    <w:p w:rsidR="00340F3E" w:rsidRPr="006F7CDE" w:rsidRDefault="00B837EB" w:rsidP="006F7CDE">
      <w:pPr>
        <w:spacing w:line="276" w:lineRule="auto"/>
        <w:ind w:firstLine="720"/>
        <w:rPr>
          <w:sz w:val="28"/>
        </w:rPr>
      </w:pPr>
      <w:r w:rsidRPr="002E1952">
        <w:rPr>
          <w:sz w:val="28"/>
        </w:rPr>
        <w:t>Составьте план следственных и оперативно-розыскных мероприятий по выяснению связи с расследуемыми преступлениями девяти нераскрытых краж автомашин и автодеталей</w:t>
      </w:r>
      <w:r w:rsidRPr="006F7CDE">
        <w:rPr>
          <w:sz w:val="28"/>
        </w:rPr>
        <w:t>.</w:t>
      </w:r>
    </w:p>
    <w:sectPr w:rsidR="00340F3E" w:rsidRPr="006F7CDE" w:rsidSect="00A43E0E">
      <w:foot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2C" w:rsidRDefault="009F292C" w:rsidP="00A43E0E">
      <w:pPr>
        <w:spacing w:line="240" w:lineRule="auto"/>
      </w:pPr>
      <w:r>
        <w:separator/>
      </w:r>
    </w:p>
  </w:endnote>
  <w:endnote w:type="continuationSeparator" w:id="0">
    <w:p w:rsidR="009F292C" w:rsidRDefault="009F292C" w:rsidP="00A43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4088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43E0E" w:rsidRPr="00A43E0E" w:rsidRDefault="00A43E0E" w:rsidP="00A43E0E">
        <w:pPr>
          <w:pStyle w:val="af"/>
          <w:jc w:val="right"/>
          <w:rPr>
            <w:sz w:val="28"/>
            <w:szCs w:val="28"/>
          </w:rPr>
        </w:pPr>
        <w:r w:rsidRPr="00A43E0E">
          <w:rPr>
            <w:sz w:val="28"/>
            <w:szCs w:val="28"/>
          </w:rPr>
          <w:fldChar w:fldCharType="begin"/>
        </w:r>
        <w:r w:rsidRPr="00A43E0E">
          <w:rPr>
            <w:sz w:val="28"/>
            <w:szCs w:val="28"/>
          </w:rPr>
          <w:instrText>PAGE   \* MERGEFORMAT</w:instrText>
        </w:r>
        <w:r w:rsidRPr="00A43E0E">
          <w:rPr>
            <w:sz w:val="28"/>
            <w:szCs w:val="28"/>
          </w:rPr>
          <w:fldChar w:fldCharType="separate"/>
        </w:r>
        <w:r w:rsidR="00E40CFF">
          <w:rPr>
            <w:noProof/>
            <w:sz w:val="28"/>
            <w:szCs w:val="28"/>
          </w:rPr>
          <w:t>2</w:t>
        </w:r>
        <w:r w:rsidRPr="00A43E0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2C" w:rsidRDefault="009F292C" w:rsidP="00A43E0E">
      <w:pPr>
        <w:spacing w:line="240" w:lineRule="auto"/>
      </w:pPr>
      <w:r>
        <w:separator/>
      </w:r>
    </w:p>
  </w:footnote>
  <w:footnote w:type="continuationSeparator" w:id="0">
    <w:p w:rsidR="009F292C" w:rsidRDefault="009F292C" w:rsidP="00A43E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EB"/>
    <w:rsid w:val="000B5751"/>
    <w:rsid w:val="001222F3"/>
    <w:rsid w:val="00173693"/>
    <w:rsid w:val="001C473A"/>
    <w:rsid w:val="002D118E"/>
    <w:rsid w:val="00312736"/>
    <w:rsid w:val="00340E19"/>
    <w:rsid w:val="00340F3E"/>
    <w:rsid w:val="003B48D4"/>
    <w:rsid w:val="004151D8"/>
    <w:rsid w:val="00422A9E"/>
    <w:rsid w:val="004F7579"/>
    <w:rsid w:val="006052E5"/>
    <w:rsid w:val="00625C64"/>
    <w:rsid w:val="00670B11"/>
    <w:rsid w:val="006F7CDE"/>
    <w:rsid w:val="007369E6"/>
    <w:rsid w:val="00802031"/>
    <w:rsid w:val="00817C43"/>
    <w:rsid w:val="008274A0"/>
    <w:rsid w:val="008E5A71"/>
    <w:rsid w:val="009400A6"/>
    <w:rsid w:val="009613AA"/>
    <w:rsid w:val="009F292C"/>
    <w:rsid w:val="00A43E0E"/>
    <w:rsid w:val="00A80760"/>
    <w:rsid w:val="00AF6B4C"/>
    <w:rsid w:val="00B837EB"/>
    <w:rsid w:val="00C40647"/>
    <w:rsid w:val="00C4649B"/>
    <w:rsid w:val="00D27033"/>
    <w:rsid w:val="00E40CFF"/>
    <w:rsid w:val="00E542A5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51E5-136D-47D8-92B4-A821D9E6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EB"/>
    <w:pPr>
      <w:widowControl w:val="0"/>
      <w:autoSpaceDE w:val="0"/>
      <w:autoSpaceDN w:val="0"/>
      <w:adjustRightInd w:val="0"/>
      <w:spacing w:line="260" w:lineRule="auto"/>
      <w:ind w:firstLine="220"/>
    </w:pPr>
    <w:rPr>
      <w:color w:val="auto"/>
      <w:sz w:val="18"/>
      <w:szCs w:val="18"/>
      <w:lang w:eastAsia="uk-UA"/>
    </w:rPr>
  </w:style>
  <w:style w:type="paragraph" w:styleId="1">
    <w:name w:val="heading 1"/>
    <w:basedOn w:val="a"/>
    <w:next w:val="a"/>
    <w:link w:val="10"/>
    <w:qFormat/>
    <w:rsid w:val="00C4649B"/>
    <w:pPr>
      <w:keepNext/>
      <w:widowControl/>
      <w:shd w:val="clear" w:color="auto" w:fill="FFFFFF"/>
      <w:spacing w:after="120" w:line="240" w:lineRule="auto"/>
      <w:ind w:firstLine="0"/>
      <w:contextualSpacing/>
      <w:outlineLvl w:val="0"/>
    </w:pPr>
    <w:rPr>
      <w:b/>
      <w:color w:val="000000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графия Колдина"/>
    <w:basedOn w:val="a"/>
    <w:link w:val="a4"/>
    <w:qFormat/>
    <w:rsid w:val="006052E5"/>
    <w:pPr>
      <w:widowControl/>
      <w:autoSpaceDE/>
      <w:autoSpaceDN/>
      <w:adjustRightInd/>
      <w:spacing w:line="360" w:lineRule="auto"/>
      <w:ind w:firstLine="0"/>
    </w:pPr>
    <w:rPr>
      <w:color w:val="000000"/>
      <w:sz w:val="28"/>
      <w:szCs w:val="28"/>
      <w:lang w:eastAsia="en-US"/>
    </w:rPr>
  </w:style>
  <w:style w:type="character" w:customStyle="1" w:styleId="a4">
    <w:name w:val="Монография Колдина Знак"/>
    <w:basedOn w:val="a0"/>
    <w:link w:val="a3"/>
    <w:rsid w:val="006052E5"/>
    <w:rPr>
      <w:rFonts w:eastAsia="Times New Roman"/>
      <w:sz w:val="28"/>
      <w:szCs w:val="24"/>
      <w:lang w:eastAsia="ru-RU"/>
    </w:rPr>
  </w:style>
  <w:style w:type="paragraph" w:customStyle="1" w:styleId="a5">
    <w:name w:val="Текст Концевая сноска"/>
    <w:basedOn w:val="a6"/>
    <w:link w:val="a7"/>
    <w:qFormat/>
    <w:rsid w:val="00AF6B4C"/>
    <w:rPr>
      <w:sz w:val="24"/>
    </w:rPr>
  </w:style>
  <w:style w:type="character" w:customStyle="1" w:styleId="a7">
    <w:name w:val="Текст Концевая сноска Знак"/>
    <w:basedOn w:val="a8"/>
    <w:link w:val="a5"/>
    <w:rsid w:val="00AF6B4C"/>
    <w:rPr>
      <w:sz w:val="24"/>
    </w:rPr>
  </w:style>
  <w:style w:type="paragraph" w:styleId="a6">
    <w:name w:val="endnote text"/>
    <w:basedOn w:val="a"/>
    <w:link w:val="a8"/>
    <w:uiPriority w:val="99"/>
    <w:semiHidden/>
    <w:unhideWhenUsed/>
    <w:rsid w:val="00AF6B4C"/>
    <w:pPr>
      <w:widowControl/>
      <w:autoSpaceDE/>
      <w:autoSpaceDN/>
      <w:adjustRightInd/>
      <w:spacing w:line="240" w:lineRule="auto"/>
      <w:ind w:firstLine="0"/>
    </w:pPr>
    <w:rPr>
      <w:color w:val="000000"/>
      <w:sz w:val="28"/>
      <w:szCs w:val="28"/>
      <w:lang w:eastAsia="en-US"/>
    </w:rPr>
  </w:style>
  <w:style w:type="character" w:customStyle="1" w:styleId="a8">
    <w:name w:val="Текст концевой сноски Знак"/>
    <w:basedOn w:val="a0"/>
    <w:link w:val="a6"/>
    <w:uiPriority w:val="99"/>
    <w:semiHidden/>
    <w:rsid w:val="00AF6B4C"/>
  </w:style>
  <w:style w:type="character" w:customStyle="1" w:styleId="10">
    <w:name w:val="Заголовок 1 Знак"/>
    <w:link w:val="1"/>
    <w:rsid w:val="00C4649B"/>
    <w:rPr>
      <w:rFonts w:cs="Courier New"/>
      <w:b/>
      <w:color w:val="000000"/>
      <w:sz w:val="32"/>
      <w:szCs w:val="24"/>
      <w:shd w:val="clear" w:color="auto" w:fill="FFFFFF"/>
    </w:rPr>
  </w:style>
  <w:style w:type="paragraph" w:customStyle="1" w:styleId="2">
    <w:name w:val="2 Заголовок"/>
    <w:basedOn w:val="a"/>
    <w:next w:val="a"/>
    <w:qFormat/>
    <w:rsid w:val="00C4649B"/>
    <w:pPr>
      <w:keepNext/>
      <w:widowControl/>
      <w:adjustRightInd/>
      <w:spacing w:before="120" w:after="120" w:line="240" w:lineRule="auto"/>
      <w:ind w:firstLine="0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customStyle="1" w:styleId="3">
    <w:name w:val="3 Заголовок"/>
    <w:basedOn w:val="a"/>
    <w:next w:val="a"/>
    <w:qFormat/>
    <w:rsid w:val="00C4649B"/>
    <w:pPr>
      <w:keepNext/>
      <w:widowControl/>
      <w:adjustRightInd/>
      <w:spacing w:before="120" w:after="120" w:line="240" w:lineRule="auto"/>
      <w:ind w:firstLine="0"/>
    </w:pPr>
    <w:rPr>
      <w:rFonts w:cs="Arial"/>
      <w:b/>
      <w:bCs/>
      <w:color w:val="000000"/>
      <w:sz w:val="28"/>
      <w:szCs w:val="28"/>
      <w:lang w:eastAsia="en-US"/>
    </w:rPr>
  </w:style>
  <w:style w:type="paragraph" w:customStyle="1" w:styleId="a9">
    <w:name w:val="Рабата"/>
    <w:basedOn w:val="aa"/>
    <w:link w:val="ab"/>
    <w:qFormat/>
    <w:rsid w:val="00670B11"/>
    <w:pPr>
      <w:tabs>
        <w:tab w:val="left" w:pos="8789"/>
        <w:tab w:val="left" w:pos="9072"/>
      </w:tabs>
      <w:spacing w:after="0" w:line="360" w:lineRule="auto"/>
      <w:ind w:left="0"/>
    </w:pPr>
  </w:style>
  <w:style w:type="character" w:customStyle="1" w:styleId="ab">
    <w:name w:val="Рабата Знак"/>
    <w:basedOn w:val="ac"/>
    <w:link w:val="a9"/>
    <w:rsid w:val="00670B11"/>
    <w:rPr>
      <w:sz w:val="28"/>
    </w:rPr>
  </w:style>
  <w:style w:type="paragraph" w:styleId="aa">
    <w:name w:val="Body Text Indent"/>
    <w:basedOn w:val="a"/>
    <w:link w:val="ac"/>
    <w:uiPriority w:val="99"/>
    <w:semiHidden/>
    <w:unhideWhenUsed/>
    <w:rsid w:val="00670B11"/>
    <w:pPr>
      <w:widowControl/>
      <w:autoSpaceDE/>
      <w:autoSpaceDN/>
      <w:adjustRightInd/>
      <w:spacing w:after="120" w:line="240" w:lineRule="auto"/>
      <w:ind w:left="283" w:firstLine="0"/>
    </w:pPr>
    <w:rPr>
      <w:color w:val="000000"/>
      <w:sz w:val="28"/>
      <w:szCs w:val="28"/>
      <w:lang w:eastAsia="en-US"/>
    </w:r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670B11"/>
  </w:style>
  <w:style w:type="paragraph" w:styleId="ad">
    <w:name w:val="header"/>
    <w:basedOn w:val="a"/>
    <w:link w:val="ae"/>
    <w:uiPriority w:val="99"/>
    <w:unhideWhenUsed/>
    <w:rsid w:val="00A43E0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3E0E"/>
    <w:rPr>
      <w:color w:val="auto"/>
      <w:sz w:val="18"/>
      <w:szCs w:val="18"/>
      <w:lang w:eastAsia="uk-UA"/>
    </w:rPr>
  </w:style>
  <w:style w:type="paragraph" w:styleId="af">
    <w:name w:val="footer"/>
    <w:basedOn w:val="a"/>
    <w:link w:val="af0"/>
    <w:uiPriority w:val="99"/>
    <w:unhideWhenUsed/>
    <w:rsid w:val="00A43E0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E0E"/>
    <w:rPr>
      <w:color w:val="auto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Крестовников</dc:creator>
  <cp:keywords/>
  <dc:description/>
  <cp:lastModifiedBy>Олег Крестовников</cp:lastModifiedBy>
  <cp:revision>5</cp:revision>
  <dcterms:created xsi:type="dcterms:W3CDTF">2014-03-18T10:38:00Z</dcterms:created>
  <dcterms:modified xsi:type="dcterms:W3CDTF">2014-03-18T10:57:00Z</dcterms:modified>
</cp:coreProperties>
</file>